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5D7EFF3D" w:rsidR="004B1549" w:rsidRPr="009A62EE" w:rsidRDefault="0060252E">
      <w:pPr>
        <w:tabs>
          <w:tab w:val="center" w:pos="4536"/>
          <w:tab w:val="right" w:pos="9072"/>
        </w:tabs>
        <w:jc w:val="both"/>
        <w:rPr>
          <w:rFonts w:ascii="Arial" w:eastAsiaTheme="minorEastAsia" w:hAnsi="Arial" w:cs="Arial"/>
          <w:b/>
          <w:bCs/>
          <w:sz w:val="28"/>
          <w:szCs w:val="28"/>
          <w:lang w:eastAsia="zh-CN"/>
        </w:rPr>
      </w:pPr>
      <w:r w:rsidRPr="009A62EE">
        <w:rPr>
          <w:rFonts w:ascii="Arial" w:hAnsi="Arial" w:cs="Arial"/>
          <w:b/>
          <w:bCs/>
          <w:sz w:val="28"/>
          <w:szCs w:val="28"/>
        </w:rPr>
        <w:t>3GPP TSG RAN WG1 #1</w:t>
      </w:r>
      <w:r w:rsidR="0051742D" w:rsidRPr="009A62EE">
        <w:rPr>
          <w:rFonts w:ascii="Arial" w:hAnsi="Arial" w:cs="Arial"/>
          <w:b/>
          <w:bCs/>
          <w:sz w:val="28"/>
          <w:szCs w:val="28"/>
        </w:rPr>
        <w:t>1</w:t>
      </w:r>
      <w:r w:rsidR="008B2860">
        <w:rPr>
          <w:rFonts w:ascii="Arial" w:hAnsi="Arial" w:cs="Arial"/>
          <w:b/>
          <w:bCs/>
          <w:sz w:val="28"/>
          <w:szCs w:val="28"/>
        </w:rPr>
        <w:t>5</w:t>
      </w:r>
      <w:r w:rsidRPr="009A62EE">
        <w:rPr>
          <w:rFonts w:ascii="Arial" w:eastAsia="MS Mincho" w:hAnsi="Arial" w:cs="Arial"/>
          <w:b/>
          <w:bCs/>
          <w:sz w:val="28"/>
          <w:szCs w:val="28"/>
        </w:rPr>
        <w:tab/>
      </w:r>
      <w:r w:rsidRPr="009A62EE">
        <w:rPr>
          <w:rFonts w:ascii="Arial" w:eastAsia="MS Mincho" w:hAnsi="Arial" w:cs="Arial"/>
          <w:b/>
          <w:bCs/>
          <w:sz w:val="28"/>
          <w:szCs w:val="28"/>
        </w:rPr>
        <w:tab/>
      </w:r>
      <w:r w:rsidR="00CB0D90" w:rsidRPr="009A62EE">
        <w:rPr>
          <w:rFonts w:ascii="Arial" w:eastAsia="MS Mincho" w:hAnsi="Arial" w:cs="Arial"/>
          <w:b/>
          <w:bCs/>
          <w:sz w:val="28"/>
          <w:szCs w:val="28"/>
        </w:rPr>
        <w:t>R1-</w:t>
      </w:r>
      <w:r w:rsidR="00A54B96" w:rsidRPr="009A62EE">
        <w:t xml:space="preserve"> </w:t>
      </w:r>
      <w:r w:rsidR="009A62EE" w:rsidRPr="009A62EE">
        <w:rPr>
          <w:rFonts w:ascii="Arial" w:eastAsia="MS Mincho" w:hAnsi="Arial" w:cs="Arial"/>
          <w:b/>
          <w:bCs/>
          <w:sz w:val="28"/>
          <w:szCs w:val="28"/>
        </w:rPr>
        <w:t>23</w:t>
      </w:r>
      <w:r w:rsidR="008B2860">
        <w:rPr>
          <w:rFonts w:ascii="Arial" w:eastAsia="MS Mincho" w:hAnsi="Arial" w:cs="Arial"/>
          <w:b/>
          <w:bCs/>
          <w:sz w:val="28"/>
          <w:szCs w:val="28"/>
        </w:rPr>
        <w:t>11096</w:t>
      </w:r>
    </w:p>
    <w:p w14:paraId="29E49930" w14:textId="77777777" w:rsidR="008B2860" w:rsidRDefault="008B2860" w:rsidP="008B2860">
      <w:pPr>
        <w:pStyle w:val="ac"/>
        <w:tabs>
          <w:tab w:val="clear" w:pos="4536"/>
          <w:tab w:val="left" w:pos="1800"/>
        </w:tabs>
        <w:ind w:left="1800" w:hanging="1800"/>
        <w:rPr>
          <w:rFonts w:cs="Arial"/>
          <w:sz w:val="22"/>
          <w:szCs w:val="22"/>
        </w:rPr>
      </w:pPr>
      <w:r w:rsidRPr="002A4112">
        <w:rPr>
          <w:rFonts w:eastAsia="Times New Roman" w:cs="Arial"/>
          <w:bCs/>
          <w:noProof/>
          <w:sz w:val="28"/>
          <w:szCs w:val="28"/>
          <w:lang w:eastAsia="en-GB"/>
        </w:rPr>
        <w:t>Chicago, USA, November 13</w:t>
      </w:r>
      <w:r w:rsidRPr="008B2860">
        <w:rPr>
          <w:rFonts w:eastAsia="Times New Roman" w:cs="Arial"/>
          <w:bCs/>
          <w:noProof/>
          <w:sz w:val="28"/>
          <w:szCs w:val="28"/>
          <w:vertAlign w:val="superscript"/>
          <w:lang w:eastAsia="en-GB"/>
        </w:rPr>
        <w:t>th</w:t>
      </w:r>
      <w:r w:rsidRPr="002A4112">
        <w:rPr>
          <w:rFonts w:eastAsia="Times New Roman" w:cs="Arial"/>
          <w:bCs/>
          <w:noProof/>
          <w:sz w:val="28"/>
          <w:szCs w:val="28"/>
          <w:lang w:eastAsia="en-GB"/>
        </w:rPr>
        <w:t xml:space="preserve"> – November 17</w:t>
      </w:r>
      <w:r w:rsidRPr="008B2860">
        <w:rPr>
          <w:rFonts w:eastAsia="Times New Roman" w:cs="Arial"/>
          <w:bCs/>
          <w:noProof/>
          <w:sz w:val="28"/>
          <w:szCs w:val="28"/>
          <w:vertAlign w:val="superscript"/>
          <w:lang w:eastAsia="en-GB"/>
        </w:rPr>
        <w:t>th</w:t>
      </w:r>
      <w:r w:rsidRPr="002A4112">
        <w:rPr>
          <w:rFonts w:eastAsia="Times New Roman" w:cs="Arial"/>
          <w:bCs/>
          <w:noProof/>
          <w:sz w:val="28"/>
          <w:szCs w:val="28"/>
          <w:lang w:eastAsia="en-GB"/>
        </w:rPr>
        <w:t>, 2023</w:t>
      </w:r>
    </w:p>
    <w:p w14:paraId="75A66EDF" w14:textId="77777777" w:rsidR="005A4C68" w:rsidRPr="008B2860"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6980B923"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BE2E6C" w:rsidRPr="00BE2E6C">
        <w:rPr>
          <w:rFonts w:eastAsiaTheme="minorEastAsia" w:cs="Arial"/>
          <w:sz w:val="22"/>
          <w:szCs w:val="22"/>
          <w:lang w:eastAsia="zh-CN"/>
        </w:rPr>
        <w:t xml:space="preserve">Remaining issues on </w:t>
      </w:r>
      <w:r w:rsidR="000A5062" w:rsidRPr="000A5062">
        <w:rPr>
          <w:rFonts w:eastAsiaTheme="minorEastAsia" w:cs="Arial"/>
          <w:sz w:val="22"/>
          <w:szCs w:val="22"/>
          <w:lang w:eastAsia="zh-CN"/>
        </w:rPr>
        <w:t>resource allocation for SL positioning reference signal</w:t>
      </w:r>
    </w:p>
    <w:p w14:paraId="4DCBA881" w14:textId="59D188DE"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B7247E">
        <w:rPr>
          <w:rFonts w:eastAsia="宋体" w:cs="Arial"/>
          <w:sz w:val="22"/>
          <w:szCs w:val="22"/>
          <w:lang w:eastAsia="zh-CN"/>
        </w:rPr>
        <w:t>8.3</w:t>
      </w:r>
      <w:r w:rsidR="00DB6369">
        <w:rPr>
          <w:rFonts w:eastAsia="宋体" w:cs="Arial"/>
          <w:sz w:val="22"/>
          <w:szCs w:val="22"/>
          <w:lang w:eastAsia="zh-CN"/>
        </w:rPr>
        <w:t>.1.</w:t>
      </w:r>
      <w:r w:rsidR="00C874A0">
        <w:rPr>
          <w:rFonts w:eastAsia="宋体" w:cs="Arial"/>
          <w:sz w:val="22"/>
          <w:szCs w:val="22"/>
          <w:lang w:eastAsia="zh-CN"/>
        </w:rPr>
        <w:t>3</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78C6C01E" w14:textId="7C750F36" w:rsidR="00B82569" w:rsidRPr="00395B3B" w:rsidRDefault="00B82569" w:rsidP="00395B3B">
      <w:pPr>
        <w:pStyle w:val="af8"/>
        <w:widowControl/>
        <w:spacing w:after="120" w:line="260" w:lineRule="exact"/>
        <w:rPr>
          <w:color w:val="000000"/>
          <w:sz w:val="20"/>
          <w:szCs w:val="20"/>
        </w:rPr>
      </w:pPr>
      <w:r w:rsidRPr="00395B3B">
        <w:rPr>
          <w:rFonts w:hint="eastAsia"/>
          <w:color w:val="000000"/>
          <w:sz w:val="20"/>
          <w:szCs w:val="20"/>
        </w:rPr>
        <w:t>In RAN #</w:t>
      </w:r>
      <w:r w:rsidRPr="00395B3B">
        <w:rPr>
          <w:color w:val="000000"/>
          <w:sz w:val="20"/>
          <w:szCs w:val="20"/>
        </w:rPr>
        <w:t>98</w:t>
      </w:r>
      <w:r w:rsidRPr="00395B3B">
        <w:rPr>
          <w:rFonts w:hint="eastAsia"/>
          <w:color w:val="000000"/>
          <w:sz w:val="20"/>
          <w:szCs w:val="20"/>
        </w:rPr>
        <w:t>e</w:t>
      </w:r>
      <w:r w:rsidRPr="00395B3B">
        <w:rPr>
          <w:color w:val="000000"/>
          <w:sz w:val="20"/>
          <w:szCs w:val="20"/>
        </w:rPr>
        <w:t xml:space="preserve"> e-meeting</w:t>
      </w:r>
      <w:r w:rsidRPr="00395B3B">
        <w:rPr>
          <w:rFonts w:hint="eastAsia"/>
          <w:color w:val="000000"/>
          <w:sz w:val="20"/>
          <w:szCs w:val="20"/>
        </w:rPr>
        <w:t xml:space="preserve">, </w:t>
      </w:r>
      <w:r w:rsidRPr="00395B3B">
        <w:rPr>
          <w:color w:val="000000"/>
          <w:sz w:val="20"/>
          <w:szCs w:val="20"/>
        </w:rPr>
        <w:t xml:space="preserve">specify </w:t>
      </w:r>
      <w:r w:rsidR="001B15FE">
        <w:rPr>
          <w:color w:val="000000"/>
          <w:sz w:val="20"/>
          <w:szCs w:val="20"/>
        </w:rPr>
        <w:t>resource allocati</w:t>
      </w:r>
      <w:r w:rsidR="0055100D">
        <w:rPr>
          <w:color w:val="000000"/>
          <w:sz w:val="20"/>
          <w:szCs w:val="20"/>
        </w:rPr>
        <w:t>o</w:t>
      </w:r>
      <w:r w:rsidR="001B15FE">
        <w:rPr>
          <w:color w:val="000000"/>
          <w:sz w:val="20"/>
          <w:szCs w:val="20"/>
        </w:rPr>
        <w:t xml:space="preserve">n for </w:t>
      </w:r>
      <w:r w:rsidRPr="00395B3B">
        <w:rPr>
          <w:color w:val="000000"/>
          <w:sz w:val="20"/>
          <w:szCs w:val="20"/>
        </w:rPr>
        <w:t>SL PRS</w:t>
      </w:r>
      <w:r w:rsidR="001B15FE">
        <w:rPr>
          <w:color w:val="000000"/>
          <w:sz w:val="20"/>
          <w:szCs w:val="20"/>
        </w:rPr>
        <w:t xml:space="preserve"> </w:t>
      </w:r>
      <w:r w:rsidR="003D6BF1">
        <w:rPr>
          <w:color w:val="000000"/>
          <w:sz w:val="20"/>
          <w:szCs w:val="20"/>
        </w:rPr>
        <w:t>has</w:t>
      </w:r>
      <w:r w:rsidRPr="00395B3B">
        <w:rPr>
          <w:color w:val="000000"/>
          <w:sz w:val="20"/>
          <w:szCs w:val="20"/>
        </w:rPr>
        <w:t xml:space="preserve"> been captured in the WID [1]. In this contribution, we present our views on the</w:t>
      </w:r>
      <w:r w:rsidR="008B2860">
        <w:rPr>
          <w:color w:val="000000"/>
          <w:sz w:val="20"/>
          <w:szCs w:val="20"/>
        </w:rPr>
        <w:t xml:space="preserve"> </w:t>
      </w:r>
      <w:r w:rsidR="008B2860">
        <w:rPr>
          <w:rFonts w:hint="eastAsia"/>
          <w:color w:val="000000"/>
          <w:sz w:val="20"/>
          <w:szCs w:val="20"/>
        </w:rPr>
        <w:t>remaining</w:t>
      </w:r>
      <w:r w:rsidR="008B2860">
        <w:rPr>
          <w:color w:val="000000"/>
          <w:sz w:val="20"/>
          <w:szCs w:val="20"/>
        </w:rPr>
        <w:t xml:space="preserve"> </w:t>
      </w:r>
      <w:r w:rsidR="008B2860">
        <w:rPr>
          <w:rFonts w:hint="eastAsia"/>
          <w:color w:val="000000"/>
          <w:sz w:val="20"/>
          <w:szCs w:val="20"/>
        </w:rPr>
        <w:t>issue</w:t>
      </w:r>
      <w:r w:rsidR="008B2860">
        <w:rPr>
          <w:color w:val="000000"/>
          <w:sz w:val="20"/>
          <w:szCs w:val="20"/>
        </w:rPr>
        <w:t xml:space="preserve"> </w:t>
      </w:r>
      <w:r w:rsidR="008B2860">
        <w:rPr>
          <w:rFonts w:hint="eastAsia"/>
          <w:color w:val="000000"/>
          <w:sz w:val="20"/>
          <w:szCs w:val="20"/>
        </w:rPr>
        <w:t>for</w:t>
      </w:r>
      <w:r w:rsidRPr="00395B3B">
        <w:rPr>
          <w:color w:val="000000"/>
          <w:sz w:val="20"/>
          <w:szCs w:val="20"/>
        </w:rPr>
        <w:t xml:space="preserve"> </w:t>
      </w:r>
      <w:r w:rsidR="001B15FE">
        <w:rPr>
          <w:color w:val="000000"/>
          <w:sz w:val="20"/>
          <w:szCs w:val="20"/>
        </w:rPr>
        <w:t>resource allocation for SL PRS</w:t>
      </w:r>
      <w:r w:rsidRPr="00395B3B">
        <w:rPr>
          <w:color w:val="000000"/>
          <w:sz w:val="20"/>
          <w:szCs w:val="20"/>
        </w:rPr>
        <w:t xml:space="preserve">. </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59760218" w14:textId="77777777" w:rsidR="00E1151E" w:rsidRPr="00077148" w:rsidRDefault="00E1151E" w:rsidP="00CB6353">
            <w:pPr>
              <w:numPr>
                <w:ilvl w:val="1"/>
                <w:numId w:val="14"/>
              </w:numPr>
              <w:spacing w:line="276" w:lineRule="auto"/>
              <w:rPr>
                <w:rFonts w:eastAsia="MS Mincho"/>
                <w:lang w:val="en-US" w:eastAsia="ko-KR"/>
              </w:rPr>
            </w:pPr>
            <w:r w:rsidRPr="00077148">
              <w:rPr>
                <w:lang w:val="en-US" w:eastAsia="ko-KR"/>
              </w:rPr>
              <w:t>Specify support of resource allocation for SL PRS:</w:t>
            </w:r>
          </w:p>
          <w:p w14:paraId="1F3B4AAE" w14:textId="77777777" w:rsidR="00E1151E" w:rsidRPr="00077148" w:rsidRDefault="00E1151E" w:rsidP="00CB6353">
            <w:pPr>
              <w:numPr>
                <w:ilvl w:val="2"/>
                <w:numId w:val="14"/>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40ACC7A2" w14:textId="77777777" w:rsidR="00E1151E" w:rsidRPr="00077148" w:rsidRDefault="00E1151E" w:rsidP="00CB6353">
            <w:pPr>
              <w:numPr>
                <w:ilvl w:val="3"/>
                <w:numId w:val="14"/>
              </w:numPr>
              <w:spacing w:line="276" w:lineRule="auto"/>
              <w:rPr>
                <w:rFonts w:eastAsia="MS Mincho"/>
                <w:lang w:val="en-US" w:eastAsia="ko-KR"/>
              </w:rPr>
            </w:pPr>
            <w:r w:rsidRPr="00077148">
              <w:rPr>
                <w:lang w:val="en-US" w:eastAsia="ko-KR"/>
              </w:rPr>
              <w:t xml:space="preserve">For resource allocation mechanism for SL PRS in Scheme 2: </w:t>
            </w:r>
          </w:p>
          <w:p w14:paraId="3F736433" w14:textId="77777777" w:rsidR="00E1151E" w:rsidRPr="00801262" w:rsidRDefault="00E1151E" w:rsidP="00CB6353">
            <w:pPr>
              <w:numPr>
                <w:ilvl w:val="4"/>
                <w:numId w:val="14"/>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48D7C3E8" w14:textId="77777777" w:rsidR="00E1151E" w:rsidRPr="00A75785" w:rsidRDefault="00E1151E" w:rsidP="00CB6353">
            <w:pPr>
              <w:numPr>
                <w:ilvl w:val="4"/>
                <w:numId w:val="14"/>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18836AC8" w14:textId="77777777" w:rsidR="00E1151E" w:rsidRPr="00077148" w:rsidRDefault="00E1151E" w:rsidP="00CB6353">
            <w:pPr>
              <w:numPr>
                <w:ilvl w:val="2"/>
                <w:numId w:val="14"/>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04A449C9" w14:textId="77777777" w:rsidR="00E1151E" w:rsidRPr="00077148" w:rsidRDefault="00E1151E" w:rsidP="00CB6353">
            <w:pPr>
              <w:numPr>
                <w:ilvl w:val="3"/>
                <w:numId w:val="14"/>
              </w:numPr>
              <w:spacing w:line="276" w:lineRule="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316437F4" w14:textId="77777777" w:rsidR="00E1151E" w:rsidRPr="00077148" w:rsidRDefault="00E1151E" w:rsidP="00CB6353">
            <w:pPr>
              <w:numPr>
                <w:ilvl w:val="1"/>
                <w:numId w:val="14"/>
              </w:numPr>
              <w:spacing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63F4CEED" w14:textId="1E0D8CE5" w:rsidR="00F9708F" w:rsidRPr="00E1151E" w:rsidRDefault="00F9708F" w:rsidP="00B82569">
            <w:pPr>
              <w:overflowPunct w:val="0"/>
              <w:autoSpaceDE w:val="0"/>
              <w:autoSpaceDN w:val="0"/>
              <w:adjustRightInd w:val="0"/>
              <w:textAlignment w:val="baseline"/>
              <w:rPr>
                <w:rFonts w:eastAsiaTheme="minorEastAsia"/>
                <w:szCs w:val="20"/>
                <w:lang w:val="en-US" w:eastAsia="zh-CN"/>
              </w:rPr>
            </w:pPr>
          </w:p>
        </w:tc>
      </w:tr>
    </w:tbl>
    <w:p w14:paraId="2CC0C5F7" w14:textId="30F6CF43" w:rsidR="00BC655F" w:rsidRDefault="00E41200">
      <w:pPr>
        <w:pStyle w:val="1"/>
        <w:tabs>
          <w:tab w:val="left" w:pos="432"/>
        </w:tabs>
        <w:rPr>
          <w:b/>
          <w:bCs/>
        </w:rPr>
      </w:pPr>
      <w:r>
        <w:rPr>
          <w:b/>
          <w:bCs/>
        </w:rPr>
        <w:t>R</w:t>
      </w:r>
      <w:r w:rsidRPr="00E41200">
        <w:rPr>
          <w:rFonts w:hint="eastAsia"/>
          <w:b/>
          <w:bCs/>
        </w:rPr>
        <w:t>emaining</w:t>
      </w:r>
      <w:r w:rsidRPr="00E41200">
        <w:rPr>
          <w:b/>
          <w:bCs/>
        </w:rPr>
        <w:t xml:space="preserve"> </w:t>
      </w:r>
      <w:r w:rsidRPr="00E41200">
        <w:rPr>
          <w:rFonts w:hint="eastAsia"/>
          <w:b/>
          <w:bCs/>
        </w:rPr>
        <w:t>issue</w:t>
      </w:r>
      <w:r w:rsidR="002D09C5">
        <w:rPr>
          <w:b/>
          <w:bCs/>
        </w:rPr>
        <w:t>s</w:t>
      </w:r>
      <w:r w:rsidRPr="00E41200">
        <w:rPr>
          <w:b/>
          <w:bCs/>
        </w:rPr>
        <w:t xml:space="preserve"> </w:t>
      </w:r>
    </w:p>
    <w:p w14:paraId="0DE4316C" w14:textId="34E8CFCB" w:rsidR="00BC655F" w:rsidRDefault="00BC655F" w:rsidP="00BC655F">
      <w:pPr>
        <w:pStyle w:val="20"/>
      </w:pPr>
      <w:r>
        <w:t xml:space="preserve">TP </w:t>
      </w:r>
      <w:r>
        <w:rPr>
          <w:rFonts w:hint="eastAsia"/>
        </w:rPr>
        <w:t>for</w:t>
      </w:r>
      <w:r>
        <w:t xml:space="preserve"> </w:t>
      </w:r>
      <w:r w:rsidR="008B2860" w:rsidRPr="00205BB6">
        <w:rPr>
          <w:rFonts w:eastAsia="等线"/>
          <w:lang w:eastAsia="en-GB"/>
        </w:rPr>
        <w:t>scheduling of NR SL PRS</w:t>
      </w:r>
      <w:r w:rsidR="008B2860" w:rsidRPr="00C57B1A">
        <w:rPr>
          <w:rFonts w:eastAsia="等线"/>
          <w:lang w:eastAsia="en-GB"/>
        </w:rPr>
        <w:t xml:space="preserve"> </w:t>
      </w:r>
      <w:r w:rsidR="008B2860" w:rsidRPr="00205BB6">
        <w:rPr>
          <w:rFonts w:eastAsia="等线"/>
          <w:lang w:eastAsia="en-GB"/>
        </w:rPr>
        <w:t xml:space="preserve">for a dedicated </w:t>
      </w:r>
      <w:r w:rsidR="008B2860">
        <w:rPr>
          <w:rFonts w:eastAsia="等线"/>
          <w:lang w:eastAsia="en-GB"/>
        </w:rPr>
        <w:t xml:space="preserve">SL PRS </w:t>
      </w:r>
      <w:r w:rsidR="008B2860" w:rsidRPr="00205BB6">
        <w:rPr>
          <w:rFonts w:eastAsia="等线"/>
          <w:lang w:eastAsia="en-GB"/>
        </w:rPr>
        <w:t>resource pool</w:t>
      </w:r>
    </w:p>
    <w:tbl>
      <w:tblPr>
        <w:tblStyle w:val="af"/>
        <w:tblW w:w="0" w:type="auto"/>
        <w:tblLook w:val="04A0" w:firstRow="1" w:lastRow="0" w:firstColumn="1" w:lastColumn="0" w:noHBand="0" w:noVBand="1"/>
      </w:tblPr>
      <w:tblGrid>
        <w:gridCol w:w="9060"/>
      </w:tblGrid>
      <w:tr w:rsidR="00BC655F" w14:paraId="4FC5B12A" w14:textId="77777777" w:rsidTr="00BC655F">
        <w:tc>
          <w:tcPr>
            <w:tcW w:w="9060" w:type="dxa"/>
          </w:tcPr>
          <w:p w14:paraId="22D92F54" w14:textId="77777777" w:rsidR="00BC655F" w:rsidRDefault="00BC655F" w:rsidP="00BC655F">
            <w:pPr>
              <w:jc w:val="center"/>
              <w:rPr>
                <w:rFonts w:ascii="Arial" w:hAnsi="Arial" w:cs="Arial"/>
                <w:color w:val="FF0000"/>
                <w:sz w:val="28"/>
                <w:szCs w:val="28"/>
              </w:rPr>
            </w:pPr>
            <w:r>
              <w:rPr>
                <w:rFonts w:ascii="Arial" w:hAnsi="Arial" w:cs="Arial"/>
                <w:color w:val="FF0000"/>
                <w:sz w:val="28"/>
                <w:szCs w:val="28"/>
              </w:rPr>
              <w:t>&lt; Unchanged parts are omitted &gt;</w:t>
            </w:r>
          </w:p>
          <w:p w14:paraId="00F96C48" w14:textId="77777777" w:rsidR="00BC655F" w:rsidRPr="00E41200" w:rsidRDefault="00BC655F" w:rsidP="00E41200">
            <w:pPr>
              <w:pStyle w:val="5"/>
              <w:numPr>
                <w:ilvl w:val="0"/>
                <w:numId w:val="0"/>
              </w:numPr>
              <w:spacing w:before="120" w:after="120" w:line="377" w:lineRule="auto"/>
              <w:rPr>
                <w:rFonts w:ascii="Arial" w:hAnsi="Arial"/>
                <w:sz w:val="24"/>
                <w:szCs w:val="24"/>
                <w:lang w:eastAsia="zh-CN"/>
              </w:rPr>
            </w:pPr>
            <w:bookmarkStart w:id="5" w:name="_Toc29326622"/>
            <w:bookmarkStart w:id="6" w:name="_Toc29327772"/>
            <w:bookmarkStart w:id="7" w:name="_Toc36045962"/>
            <w:bookmarkStart w:id="8" w:name="_Toc36046222"/>
            <w:bookmarkStart w:id="9" w:name="_Toc36046368"/>
            <w:bookmarkStart w:id="10" w:name="_Toc45209285"/>
            <w:bookmarkStart w:id="11" w:name="_Toc51852459"/>
            <w:bookmarkStart w:id="12" w:name="_Toc129874543"/>
            <w:r w:rsidRPr="00E41200">
              <w:rPr>
                <w:sz w:val="24"/>
                <w:szCs w:val="24"/>
                <w:lang w:eastAsia="zh-CN"/>
              </w:rPr>
              <w:t>7.3.1.4.3</w:t>
            </w:r>
            <w:r w:rsidRPr="00E41200">
              <w:rPr>
                <w:sz w:val="24"/>
                <w:szCs w:val="24"/>
                <w:lang w:eastAsia="zh-CN"/>
              </w:rPr>
              <w:tab/>
              <w:t>Format 3_</w:t>
            </w:r>
            <w:bookmarkEnd w:id="5"/>
            <w:bookmarkEnd w:id="6"/>
            <w:bookmarkEnd w:id="7"/>
            <w:bookmarkEnd w:id="8"/>
            <w:bookmarkEnd w:id="9"/>
            <w:bookmarkEnd w:id="10"/>
            <w:bookmarkEnd w:id="11"/>
            <w:bookmarkEnd w:id="12"/>
            <w:r w:rsidRPr="00E41200">
              <w:rPr>
                <w:sz w:val="24"/>
                <w:szCs w:val="24"/>
                <w:lang w:eastAsia="zh-CN"/>
              </w:rPr>
              <w:t>2</w:t>
            </w:r>
          </w:p>
          <w:p w14:paraId="0E29C5BB" w14:textId="77777777" w:rsidR="00322C40" w:rsidRPr="00205BB6" w:rsidRDefault="00322C40" w:rsidP="00322C40">
            <w:pPr>
              <w:overflowPunct w:val="0"/>
              <w:autoSpaceDE w:val="0"/>
              <w:autoSpaceDN w:val="0"/>
              <w:adjustRightInd w:val="0"/>
              <w:textAlignment w:val="baseline"/>
              <w:rPr>
                <w:rFonts w:eastAsia="等线"/>
                <w:lang w:eastAsia="zh-CN"/>
              </w:rPr>
            </w:pPr>
            <w:r w:rsidRPr="00205BB6">
              <w:rPr>
                <w:rFonts w:eastAsia="等线"/>
                <w:lang w:eastAsia="en-GB"/>
              </w:rPr>
              <w:t>DCI format 3</w:t>
            </w:r>
            <w:r w:rsidRPr="00205BB6">
              <w:rPr>
                <w:rFonts w:eastAsia="等线"/>
                <w:lang w:eastAsia="zh-CN"/>
              </w:rPr>
              <w:t>_2</w:t>
            </w:r>
            <w:r w:rsidRPr="00205BB6">
              <w:rPr>
                <w:rFonts w:eastAsia="等线"/>
                <w:lang w:eastAsia="en-GB"/>
              </w:rPr>
              <w:t xml:space="preserve"> is used for scheduling of NR SL PRS</w:t>
            </w:r>
            <w:r w:rsidRPr="00C57B1A">
              <w:rPr>
                <w:rFonts w:eastAsia="等线"/>
                <w:lang w:eastAsia="en-GB"/>
              </w:rPr>
              <w:t xml:space="preserve"> </w:t>
            </w:r>
            <w:r w:rsidRPr="00205BB6">
              <w:rPr>
                <w:rFonts w:eastAsia="等线"/>
                <w:lang w:eastAsia="en-GB"/>
              </w:rPr>
              <w:t xml:space="preserve">for a dedicated </w:t>
            </w:r>
            <w:r>
              <w:rPr>
                <w:rFonts w:eastAsia="等线"/>
                <w:lang w:eastAsia="en-GB"/>
              </w:rPr>
              <w:t xml:space="preserve">SL PRS </w:t>
            </w:r>
            <w:r w:rsidRPr="00205BB6">
              <w:rPr>
                <w:rFonts w:eastAsia="等线"/>
                <w:lang w:eastAsia="en-GB"/>
              </w:rPr>
              <w:t xml:space="preserve">resource pool in one cell. </w:t>
            </w:r>
          </w:p>
          <w:p w14:paraId="73935E56" w14:textId="77EA73A6" w:rsidR="00322C40" w:rsidRPr="00205BB6" w:rsidRDefault="00322C40" w:rsidP="00322C40">
            <w:pPr>
              <w:overflowPunct w:val="0"/>
              <w:autoSpaceDE w:val="0"/>
              <w:autoSpaceDN w:val="0"/>
              <w:adjustRightInd w:val="0"/>
              <w:textAlignment w:val="baseline"/>
              <w:rPr>
                <w:rFonts w:eastAsia="等线"/>
                <w:lang w:eastAsia="en-GB"/>
              </w:rPr>
            </w:pPr>
            <w:r w:rsidRPr="00205BB6">
              <w:rPr>
                <w:rFonts w:eastAsia="等线"/>
                <w:lang w:eastAsia="en-GB"/>
              </w:rPr>
              <w:t>The following information is transmitted by means of the DCI format 3</w:t>
            </w:r>
            <w:r w:rsidRPr="00205BB6">
              <w:rPr>
                <w:rFonts w:eastAsia="等线"/>
                <w:lang w:eastAsia="zh-CN"/>
              </w:rPr>
              <w:t xml:space="preserve">_2 with CRC scrambled by </w:t>
            </w:r>
            <w:r>
              <w:rPr>
                <w:rFonts w:eastAsia="等线"/>
                <w:lang w:eastAsia="zh-CN"/>
              </w:rPr>
              <w:t>SL-PRS</w:t>
            </w:r>
            <w:r w:rsidRPr="00205BB6">
              <w:rPr>
                <w:rFonts w:eastAsia="等线" w:hint="eastAsia"/>
                <w:lang w:eastAsia="zh-CN"/>
              </w:rPr>
              <w:t>-RNTI</w:t>
            </w:r>
            <w:r w:rsidRPr="00205BB6">
              <w:rPr>
                <w:rFonts w:eastAsia="等线"/>
                <w:lang w:eastAsia="zh-CN"/>
              </w:rPr>
              <w:t xml:space="preserve"> or </w:t>
            </w:r>
            <w:r>
              <w:rPr>
                <w:rFonts w:eastAsia="等线"/>
                <w:lang w:eastAsia="zh-CN"/>
              </w:rPr>
              <w:t>SL-PRS</w:t>
            </w:r>
            <w:r w:rsidRPr="00205BB6">
              <w:rPr>
                <w:rFonts w:eastAsia="等线"/>
                <w:lang w:eastAsia="en-GB"/>
              </w:rPr>
              <w:t xml:space="preserve">-CS-RNTI: </w:t>
            </w:r>
          </w:p>
          <w:p w14:paraId="77970D6A" w14:textId="77777777" w:rsidR="00322C40" w:rsidRPr="00205BB6" w:rsidRDefault="00322C40" w:rsidP="00322C40">
            <w:pPr>
              <w:overflowPunct w:val="0"/>
              <w:autoSpaceDE w:val="0"/>
              <w:autoSpaceDN w:val="0"/>
              <w:adjustRightInd w:val="0"/>
              <w:ind w:left="568" w:hanging="284"/>
              <w:textAlignment w:val="baseline"/>
              <w:rPr>
                <w:rFonts w:eastAsia="等线"/>
                <w:lang w:eastAsia="en-GB"/>
              </w:rPr>
            </w:pPr>
            <w:r w:rsidRPr="00205BB6">
              <w:rPr>
                <w:rFonts w:eastAsia="等线"/>
                <w:lang w:val="en-US" w:eastAsia="en-GB"/>
              </w:rPr>
              <w:t>-</w:t>
            </w:r>
            <w:r w:rsidRPr="00205BB6">
              <w:rPr>
                <w:rFonts w:eastAsia="等线"/>
                <w:lang w:val="en-US" w:eastAsia="en-GB"/>
              </w:rPr>
              <w:tab/>
              <w:t>Resource pool index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r>
                        <w:rPr>
                          <w:rFonts w:ascii="Cambria Math" w:eastAsia="等线" w:hAnsi="Cambria Math"/>
                          <w:lang w:eastAsia="ko-KR"/>
                        </w:rPr>
                        <m:t>I</m:t>
                      </m:r>
                    </m:e>
                  </m:func>
                </m:e>
              </m:d>
            </m:oMath>
            <w:r w:rsidRPr="00205BB6">
              <w:rPr>
                <w:rFonts w:eastAsia="等线"/>
                <w:lang w:eastAsia="ko-KR"/>
              </w:rPr>
              <w:t xml:space="preserve"> bits, where </w:t>
            </w:r>
            <w:r w:rsidRPr="00205BB6">
              <w:rPr>
                <w:rFonts w:eastAsia="等线"/>
                <w:i/>
                <w:iCs/>
                <w:lang w:eastAsia="ko-KR"/>
              </w:rPr>
              <w:t>I</w:t>
            </w:r>
            <w:r w:rsidRPr="00205BB6">
              <w:rPr>
                <w:rFonts w:eastAsia="等线"/>
                <w:lang w:eastAsia="ko-KR"/>
              </w:rPr>
              <w:t xml:space="preserve"> </w:t>
            </w:r>
            <w:proofErr w:type="gramStart"/>
            <w:r w:rsidRPr="00205BB6">
              <w:rPr>
                <w:rFonts w:eastAsia="等线"/>
                <w:lang w:eastAsia="ko-KR"/>
              </w:rPr>
              <w:t>is</w:t>
            </w:r>
            <w:proofErr w:type="gramEnd"/>
            <w:r w:rsidRPr="00205BB6">
              <w:rPr>
                <w:rFonts w:eastAsia="等线"/>
                <w:lang w:eastAsia="ko-KR"/>
              </w:rPr>
              <w:t xml:space="preserve"> the total number of resource pools for transmission configured by the higher layer parameter </w:t>
            </w:r>
            <w:proofErr w:type="spellStart"/>
            <w:r w:rsidRPr="00205BB6">
              <w:rPr>
                <w:rFonts w:eastAsia="等线"/>
                <w:i/>
                <w:iCs/>
                <w:lang w:eastAsia="ko-KR"/>
              </w:rPr>
              <w:t>sl-TxPoolScheduling</w:t>
            </w:r>
            <w:proofErr w:type="spellEnd"/>
            <w:r w:rsidRPr="00205BB6">
              <w:rPr>
                <w:rFonts w:eastAsia="等线"/>
                <w:lang w:eastAsia="ko-KR"/>
              </w:rPr>
              <w:t>, if configured.</w:t>
            </w:r>
          </w:p>
          <w:p w14:paraId="78EA853A" w14:textId="77777777" w:rsidR="00322C40" w:rsidRPr="00205BB6" w:rsidRDefault="00322C40" w:rsidP="00322C40">
            <w:pPr>
              <w:overflowPunct w:val="0"/>
              <w:autoSpaceDE w:val="0"/>
              <w:autoSpaceDN w:val="0"/>
              <w:adjustRightInd w:val="0"/>
              <w:ind w:left="568" w:hanging="284"/>
              <w:textAlignment w:val="baseline"/>
              <w:rPr>
                <w:rFonts w:eastAsia="等线"/>
                <w:lang w:eastAsia="ko-KR"/>
              </w:rPr>
            </w:pPr>
            <w:r w:rsidRPr="00205BB6">
              <w:rPr>
                <w:rFonts w:eastAsia="等线"/>
                <w:lang w:eastAsia="ko-KR"/>
              </w:rPr>
              <w:t>-</w:t>
            </w:r>
            <w:r w:rsidRPr="00205BB6">
              <w:rPr>
                <w:rFonts w:eastAsia="等线"/>
                <w:lang w:eastAsia="ko-KR"/>
              </w:rPr>
              <w:tab/>
              <w:t>Time gap – 3 bits</w:t>
            </w:r>
            <w:r w:rsidRPr="00205BB6">
              <w:rPr>
                <w:rFonts w:eastAsia="等线"/>
                <w:lang w:eastAsia="zh-CN"/>
              </w:rPr>
              <w:t xml:space="preserve"> </w:t>
            </w:r>
            <w:r w:rsidRPr="00205BB6">
              <w:rPr>
                <w:rFonts w:eastAsia="等线"/>
                <w:lang w:eastAsia="ko-KR"/>
              </w:rPr>
              <w:t>determined by higher layer parameter</w:t>
            </w:r>
            <w:r w:rsidRPr="00205BB6">
              <w:rPr>
                <w:rFonts w:eastAsia="等线"/>
                <w:lang w:eastAsia="zh-CN"/>
              </w:rPr>
              <w:t xml:space="preserve"> </w:t>
            </w:r>
            <w:proofErr w:type="spellStart"/>
            <w:r w:rsidRPr="00205BB6">
              <w:rPr>
                <w:rFonts w:eastAsia="等线"/>
                <w:i/>
                <w:lang w:eastAsia="ko-KR"/>
              </w:rPr>
              <w:t>sl</w:t>
            </w:r>
            <w:proofErr w:type="spellEnd"/>
            <w:r w:rsidRPr="00205BB6">
              <w:rPr>
                <w:rFonts w:eastAsia="等线"/>
                <w:i/>
                <w:lang w:eastAsia="ko-KR"/>
              </w:rPr>
              <w:t>-DCI-</w:t>
            </w:r>
            <w:proofErr w:type="spellStart"/>
            <w:r w:rsidRPr="00205BB6">
              <w:rPr>
                <w:rFonts w:eastAsia="等线"/>
                <w:i/>
                <w:lang w:eastAsia="ko-KR"/>
              </w:rPr>
              <w:t>ToSL</w:t>
            </w:r>
            <w:proofErr w:type="spellEnd"/>
            <w:r w:rsidRPr="00205BB6">
              <w:rPr>
                <w:rFonts w:eastAsia="等线"/>
                <w:i/>
                <w:lang w:eastAsia="ko-KR"/>
              </w:rPr>
              <w:t>-Trans</w:t>
            </w:r>
            <w:r w:rsidRPr="00205BB6">
              <w:rPr>
                <w:rFonts w:eastAsia="等线"/>
                <w:i/>
                <w:lang w:eastAsia="zh-CN"/>
              </w:rPr>
              <w:t xml:space="preserve">, </w:t>
            </w:r>
            <w:r w:rsidRPr="00205BB6">
              <w:rPr>
                <w:rFonts w:eastAsia="等线"/>
                <w:lang w:eastAsia="ko-KR"/>
              </w:rPr>
              <w:t>as defined in</w:t>
            </w:r>
            <w:r w:rsidRPr="000C3981">
              <w:rPr>
                <w:rFonts w:eastAsia="等线"/>
                <w:lang w:eastAsia="ko-KR"/>
              </w:rPr>
              <w:t xml:space="preserve"> clause 8.</w:t>
            </w:r>
            <w:r>
              <w:rPr>
                <w:rFonts w:eastAsia="等线"/>
                <w:lang w:eastAsia="ko-KR"/>
              </w:rPr>
              <w:t>2</w:t>
            </w:r>
            <w:r w:rsidRPr="000C3981">
              <w:rPr>
                <w:rFonts w:eastAsia="等线"/>
                <w:lang w:eastAsia="ko-KR"/>
              </w:rPr>
              <w:t>.</w:t>
            </w:r>
            <w:r>
              <w:rPr>
                <w:rFonts w:eastAsia="等线"/>
                <w:lang w:eastAsia="ko-KR"/>
              </w:rPr>
              <w:t>4</w:t>
            </w:r>
            <w:r w:rsidRPr="000C3981">
              <w:rPr>
                <w:rFonts w:eastAsia="等线"/>
                <w:lang w:eastAsia="ko-KR"/>
              </w:rPr>
              <w:t>.1</w:t>
            </w:r>
            <w:r>
              <w:rPr>
                <w:rFonts w:eastAsia="等线"/>
                <w:lang w:eastAsia="ko-KR"/>
              </w:rPr>
              <w:t>.1 of</w:t>
            </w:r>
            <w:r w:rsidRPr="00205BB6">
              <w:rPr>
                <w:rFonts w:eastAsia="等线"/>
                <w:lang w:eastAsia="ko-KR"/>
              </w:rPr>
              <w:t xml:space="preserve"> [6, TS 38.214]</w:t>
            </w:r>
          </w:p>
          <w:p w14:paraId="58060DA9" w14:textId="20468D2F" w:rsidR="00322C40" w:rsidRPr="00205BB6" w:rsidRDefault="00322C40" w:rsidP="00322C40">
            <w:pPr>
              <w:overflowPunct w:val="0"/>
              <w:autoSpaceDE w:val="0"/>
              <w:autoSpaceDN w:val="0"/>
              <w:adjustRightInd w:val="0"/>
              <w:ind w:left="568" w:hanging="284"/>
              <w:textAlignment w:val="baseline"/>
              <w:rPr>
                <w:rFonts w:eastAsia="等线"/>
                <w:sz w:val="2"/>
                <w:szCs w:val="2"/>
                <w:lang w:eastAsia="zh-CN"/>
              </w:rPr>
            </w:pPr>
            <w:r w:rsidRPr="00205BB6">
              <w:rPr>
                <w:rFonts w:eastAsia="等线"/>
                <w:lang w:eastAsia="en-GB"/>
              </w:rPr>
              <w:t>-</w:t>
            </w:r>
            <w:r w:rsidRPr="00205BB6">
              <w:rPr>
                <w:rFonts w:eastAsia="等线"/>
                <w:lang w:eastAsia="en-GB"/>
              </w:rPr>
              <w:tab/>
              <w:t xml:space="preserve">First </w:t>
            </w:r>
            <w:r w:rsidRPr="00205BB6">
              <w:rPr>
                <w:rFonts w:ascii="Times" w:eastAsia="Batang" w:hAnsi="Times"/>
                <w:lang w:eastAsia="en-GB"/>
              </w:rPr>
              <w:t xml:space="preserve">SL PRS indicator - </w:t>
            </w:r>
            <m:oMath>
              <m:d>
                <m:dPr>
                  <m:begChr m:val="⌈"/>
                  <m:endChr m:val="⌉"/>
                  <m:ctrlPr>
                    <w:rPr>
                      <w:rFonts w:ascii="Cambria Math" w:eastAsia="等线" w:hAnsi="Cambria Math" w:cs="宋体"/>
                      <w:lang w:eastAsia="en-GB"/>
                    </w:rPr>
                  </m:ctrlPr>
                </m:dPr>
                <m:e>
                  <m:func>
                    <m:funcPr>
                      <m:ctrlPr>
                        <w:rPr>
                          <w:rFonts w:ascii="Cambria Math" w:eastAsia="等线" w:hAnsi="Cambria Math" w:cs="宋体"/>
                          <w:i/>
                          <w:lang w:eastAsia="en-GB"/>
                        </w:rPr>
                      </m:ctrlPr>
                    </m:funcPr>
                    <m:fName>
                      <m:sSub>
                        <m:sSubPr>
                          <m:ctrlPr>
                            <w:rPr>
                              <w:rFonts w:ascii="Cambria Math" w:eastAsia="等线" w:hAnsi="Cambria Math" w:cs="宋体"/>
                              <w:i/>
                              <w:lang w:eastAsia="en-GB"/>
                            </w:rPr>
                          </m:ctrlPr>
                        </m:sSubPr>
                        <m:e>
                          <m:r>
                            <m:rPr>
                              <m:sty m:val="p"/>
                            </m:rPr>
                            <w:rPr>
                              <w:rFonts w:ascii="Cambria Math" w:eastAsia="等线" w:hAnsi="Cambria Math"/>
                              <w:lang w:eastAsia="zh-CN"/>
                            </w:rPr>
                            <m:t>log</m:t>
                          </m:r>
                          <m:ctrlPr>
                            <w:rPr>
                              <w:rFonts w:ascii="Cambria Math" w:eastAsia="等线" w:hAnsi="Cambria Math" w:cs="宋体"/>
                              <w:lang w:eastAsia="en-GB"/>
                            </w:rPr>
                          </m:ctrlPr>
                        </m:e>
                        <m:sub>
                          <m:r>
                            <w:rPr>
                              <w:rFonts w:ascii="Cambria Math" w:eastAsia="等线" w:hAnsi="Cambria Math"/>
                              <w:lang w:eastAsia="zh-CN"/>
                            </w:rPr>
                            <m:t>2</m:t>
                          </m:r>
                          <m:ctrlPr>
                            <w:rPr>
                              <w:rFonts w:ascii="Cambria Math" w:eastAsia="等线" w:hAnsi="Cambria Math" w:cs="宋体"/>
                              <w:lang w:eastAsia="en-GB"/>
                            </w:rPr>
                          </m:ctrlPr>
                        </m:sub>
                      </m:sSub>
                    </m:fName>
                    <m:e>
                      <m:sSub>
                        <m:sSubPr>
                          <m:ctrlPr>
                            <w:rPr>
                              <w:rFonts w:ascii="Cambria Math" w:eastAsia="等线" w:hAnsi="Cambria Math" w:cs="宋体"/>
                              <w:i/>
                              <w:lang w:eastAsia="en-GB"/>
                            </w:rPr>
                          </m:ctrlPr>
                        </m:sSubPr>
                        <m:e>
                          <m:r>
                            <w:rPr>
                              <w:rFonts w:ascii="Cambria Math" w:eastAsia="等线" w:hAnsi="Cambria Math"/>
                              <w:lang w:eastAsia="zh-CN"/>
                            </w:rPr>
                            <m:t>N</m:t>
                          </m:r>
                        </m:e>
                        <m:sub>
                          <m:r>
                            <m:rPr>
                              <m:sty m:val="p"/>
                            </m:rPr>
                            <w:rPr>
                              <w:rFonts w:ascii="Cambria Math" w:eastAsia="等线" w:hAnsi="Cambria Math"/>
                              <w:lang w:eastAsia="zh-CN"/>
                            </w:rPr>
                            <m:t>SL-PRS</m:t>
                          </m:r>
                        </m:sub>
                      </m:sSub>
                    </m:e>
                  </m:func>
                </m:e>
              </m:d>
            </m:oMath>
            <w:r w:rsidRPr="00205BB6">
              <w:rPr>
                <w:rFonts w:ascii="Times" w:eastAsia="等线" w:hAnsi="Times" w:hint="eastAsia"/>
                <w:lang w:eastAsia="zh-CN"/>
              </w:rPr>
              <w:t xml:space="preserve"> </w:t>
            </w:r>
            <w:r w:rsidRPr="00205BB6">
              <w:rPr>
                <w:rFonts w:ascii="Times" w:eastAsia="等线" w:hAnsi="Times"/>
                <w:lang w:eastAsia="zh-CN"/>
              </w:rPr>
              <w:t>bits indicating the SL PRS resource ID for the first SL PRS transmission, where t</w:t>
            </w:r>
            <w:r w:rsidRPr="00205BB6">
              <w:rPr>
                <w:rFonts w:eastAsia="等线"/>
                <w:lang w:eastAsia="zh-CN"/>
              </w:rPr>
              <w:t xml:space="preserve">he value </w:t>
            </w:r>
            <m:oMath>
              <m:sSub>
                <m:sSubPr>
                  <m:ctrlPr>
                    <w:rPr>
                      <w:rFonts w:ascii="Cambria Math" w:eastAsia="等线" w:hAnsi="Cambria Math" w:cs="宋体"/>
                      <w:i/>
                      <w:lang w:eastAsia="en-GB"/>
                    </w:rPr>
                  </m:ctrlPr>
                </m:sSubPr>
                <m:e>
                  <m:r>
                    <w:rPr>
                      <w:rFonts w:ascii="Cambria Math" w:eastAsia="等线" w:hAnsi="Cambria Math"/>
                      <w:lang w:eastAsia="zh-CN"/>
                    </w:rPr>
                    <m:t>N</m:t>
                  </m:r>
                </m:e>
                <m:sub>
                  <m:r>
                    <m:rPr>
                      <m:sty m:val="p"/>
                    </m:rPr>
                    <w:rPr>
                      <w:rFonts w:ascii="Cambria Math" w:eastAsia="等线" w:hAnsi="Cambria Math"/>
                      <w:lang w:eastAsia="zh-CN"/>
                    </w:rPr>
                    <m:t>SL-PRS</m:t>
                  </m:r>
                </m:sub>
              </m:sSub>
            </m:oMath>
            <w:r w:rsidRPr="00205BB6">
              <w:rPr>
                <w:rFonts w:eastAsia="等线"/>
                <w:lang w:eastAsia="zh-CN"/>
              </w:rPr>
              <w:t xml:space="preserve"> is the total number of SL PRS resources within a slot in a dedicated </w:t>
            </w:r>
            <w:r>
              <w:rPr>
                <w:rFonts w:eastAsia="等线"/>
                <w:lang w:eastAsia="zh-CN"/>
              </w:rPr>
              <w:t xml:space="preserve">SL PRS </w:t>
            </w:r>
            <w:r w:rsidRPr="00205BB6">
              <w:rPr>
                <w:rFonts w:eastAsia="等线"/>
                <w:lang w:eastAsia="zh-CN"/>
              </w:rPr>
              <w:t xml:space="preserve">resource pool and provided by the higher layer parameter </w:t>
            </w:r>
            <w:proofErr w:type="spellStart"/>
            <w:r w:rsidRPr="005D72AB">
              <w:rPr>
                <w:rFonts w:eastAsia="等线"/>
                <w:i/>
                <w:lang w:eastAsia="zh-CN"/>
              </w:rPr>
              <w:t>sl</w:t>
            </w:r>
            <w:proofErr w:type="spellEnd"/>
            <w:r w:rsidRPr="005D72AB">
              <w:rPr>
                <w:rFonts w:eastAsia="等线"/>
                <w:i/>
                <w:lang w:eastAsia="zh-CN"/>
              </w:rPr>
              <w:t>-</w:t>
            </w:r>
            <w:proofErr w:type="spellStart"/>
            <w:r w:rsidRPr="005D72AB">
              <w:rPr>
                <w:rFonts w:eastAsia="等线"/>
                <w:i/>
                <w:lang w:eastAsia="zh-CN"/>
              </w:rPr>
              <w:t>PrsResources</w:t>
            </w:r>
            <w:proofErr w:type="spellEnd"/>
            <w:r w:rsidRPr="005D72AB">
              <w:rPr>
                <w:rFonts w:eastAsia="等线"/>
                <w:i/>
                <w:lang w:eastAsia="zh-CN"/>
              </w:rPr>
              <w:t>-Dedicated-SL-PRS-RP</w:t>
            </w:r>
            <w:r w:rsidRPr="00205BB6">
              <w:rPr>
                <w:rFonts w:eastAsia="等线"/>
                <w:lang w:eastAsia="zh-CN"/>
              </w:rPr>
              <w:t>.</w:t>
            </w:r>
          </w:p>
          <w:p w14:paraId="432FBE2F" w14:textId="77777777" w:rsidR="00603C1D" w:rsidRPr="00E3064A" w:rsidRDefault="00603C1D" w:rsidP="00603C1D">
            <w:pPr>
              <w:jc w:val="center"/>
              <w:rPr>
                <w:rFonts w:ascii="Arial" w:hAnsi="Arial" w:cs="Arial"/>
                <w:color w:val="FF0000"/>
                <w:sz w:val="24"/>
              </w:rPr>
            </w:pPr>
            <w:r w:rsidRPr="00E3064A">
              <w:rPr>
                <w:rFonts w:ascii="Arial" w:hAnsi="Arial" w:cs="Arial"/>
                <w:color w:val="FF0000"/>
                <w:sz w:val="24"/>
              </w:rPr>
              <w:t>&lt; Unchanged parts are omitted &gt;</w:t>
            </w:r>
          </w:p>
          <w:p w14:paraId="4B7B2EF8" w14:textId="1043A551" w:rsidR="00BC655F" w:rsidRPr="00322C40" w:rsidRDefault="00BC655F" w:rsidP="00F36912">
            <w:pPr>
              <w:pStyle w:val="B1"/>
              <w:rPr>
                <w:sz w:val="2"/>
                <w:szCs w:val="2"/>
                <w:lang w:eastAsia="zh-CN"/>
              </w:rPr>
            </w:pPr>
          </w:p>
        </w:tc>
      </w:tr>
    </w:tbl>
    <w:p w14:paraId="47CB9CBE" w14:textId="25D0F778" w:rsidR="00BC655F" w:rsidRDefault="00BC655F" w:rsidP="00232044">
      <w:pPr>
        <w:spacing w:before="120" w:after="120" w:line="260" w:lineRule="exact"/>
        <w:jc w:val="both"/>
        <w:rPr>
          <w:rFonts w:eastAsiaTheme="minorEastAsia"/>
          <w:lang w:eastAsia="zh-CN"/>
        </w:rPr>
      </w:pPr>
      <w:r>
        <w:rPr>
          <w:rFonts w:eastAsiaTheme="minorEastAsia"/>
          <w:lang w:eastAsia="zh-CN"/>
        </w:rPr>
        <w:lastRenderedPageBreak/>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E41200">
        <w:rPr>
          <w:rFonts w:eastAsiaTheme="minorEastAsia"/>
          <w:lang w:eastAsia="zh-CN"/>
        </w:rPr>
        <w:t xml:space="preserve">following agreement </w:t>
      </w:r>
      <w:r>
        <w:rPr>
          <w:rFonts w:eastAsiaTheme="minorEastAsia"/>
          <w:lang w:eastAsia="zh-CN"/>
        </w:rPr>
        <w:t xml:space="preserve">with highlighted, we think resource pool index </w:t>
      </w:r>
      <w:r w:rsidR="002E242F">
        <w:rPr>
          <w:i/>
          <w:iCs/>
          <w:lang w:eastAsia="ko-KR"/>
        </w:rPr>
        <w:t>I</w:t>
      </w:r>
      <w:r w:rsidR="002E242F">
        <w:rPr>
          <w:rFonts w:eastAsiaTheme="minorEastAsia"/>
          <w:lang w:eastAsia="zh-CN"/>
        </w:rPr>
        <w:t xml:space="preserve"> should be </w:t>
      </w:r>
      <w:r>
        <w:rPr>
          <w:rFonts w:eastAsiaTheme="minorEastAsia"/>
          <w:lang w:eastAsia="zh-CN"/>
        </w:rPr>
        <w:t xml:space="preserve">the total number of dedicated resource </w:t>
      </w:r>
      <w:r w:rsidR="007E57C1">
        <w:rPr>
          <w:rFonts w:eastAsiaTheme="minorEastAsia"/>
          <w:lang w:eastAsia="zh-CN"/>
        </w:rPr>
        <w:t>pools</w:t>
      </w:r>
      <w:r>
        <w:rPr>
          <w:rFonts w:eastAsiaTheme="minorEastAsia"/>
          <w:lang w:eastAsia="zh-CN"/>
        </w:rPr>
        <w:t>.</w:t>
      </w:r>
      <w:r w:rsidR="00E656FE">
        <w:rPr>
          <w:rFonts w:eastAsiaTheme="minorEastAsia"/>
          <w:lang w:eastAsia="zh-CN"/>
        </w:rPr>
        <w:t xml:space="preserve"> But, in the current version, this may be </w:t>
      </w:r>
      <w:r w:rsidR="007E57C1">
        <w:rPr>
          <w:rFonts w:eastAsiaTheme="minorEastAsia"/>
          <w:lang w:eastAsia="zh-CN"/>
        </w:rPr>
        <w:t xml:space="preserve">a </w:t>
      </w:r>
      <w:r w:rsidR="002E242F">
        <w:rPr>
          <w:rFonts w:eastAsiaTheme="minorEastAsia"/>
          <w:lang w:eastAsia="zh-CN"/>
        </w:rPr>
        <w:t>misunderstanding</w:t>
      </w:r>
      <w:r w:rsidR="00E656FE">
        <w:rPr>
          <w:rFonts w:eastAsiaTheme="minorEastAsia"/>
          <w:lang w:eastAsia="zh-CN"/>
        </w:rPr>
        <w:t xml:space="preserve"> </w:t>
      </w:r>
      <w:r w:rsidR="0066608F">
        <w:rPr>
          <w:rFonts w:eastAsiaTheme="minorEastAsia"/>
          <w:lang w:eastAsia="zh-CN"/>
        </w:rPr>
        <w:t xml:space="preserve">that </w:t>
      </w:r>
      <w:r w:rsidR="0066608F">
        <w:rPr>
          <w:i/>
          <w:iCs/>
          <w:lang w:eastAsia="ko-KR"/>
        </w:rPr>
        <w:t>I</w:t>
      </w:r>
      <w:r w:rsidR="0066608F">
        <w:rPr>
          <w:rFonts w:eastAsiaTheme="minorEastAsia"/>
          <w:lang w:eastAsia="zh-CN"/>
        </w:rPr>
        <w:t xml:space="preserve"> </w:t>
      </w:r>
      <w:proofErr w:type="gramStart"/>
      <w:r w:rsidR="0066608F">
        <w:rPr>
          <w:rFonts w:eastAsiaTheme="minorEastAsia"/>
          <w:lang w:eastAsia="zh-CN"/>
        </w:rPr>
        <w:t>is</w:t>
      </w:r>
      <w:proofErr w:type="gramEnd"/>
      <w:r w:rsidR="0066608F">
        <w:rPr>
          <w:rFonts w:eastAsiaTheme="minorEastAsia"/>
          <w:lang w:eastAsia="zh-CN"/>
        </w:rPr>
        <w:t xml:space="preserve"> </w:t>
      </w:r>
      <w:r w:rsidR="00E656FE">
        <w:rPr>
          <w:rFonts w:eastAsiaTheme="minorEastAsia"/>
          <w:lang w:eastAsia="zh-CN"/>
        </w:rPr>
        <w:t xml:space="preserve">the total number of shared and dedicated resource </w:t>
      </w:r>
      <w:r w:rsidR="007E57C1">
        <w:rPr>
          <w:rFonts w:eastAsiaTheme="minorEastAsia"/>
          <w:lang w:eastAsia="zh-CN"/>
        </w:rPr>
        <w:t>pools</w:t>
      </w:r>
      <w:r w:rsidR="00E656FE">
        <w:rPr>
          <w:rFonts w:eastAsiaTheme="minorEastAsia"/>
          <w:lang w:eastAsia="zh-CN"/>
        </w:rPr>
        <w:t>.</w:t>
      </w:r>
    </w:p>
    <w:tbl>
      <w:tblPr>
        <w:tblStyle w:val="af"/>
        <w:tblW w:w="0" w:type="auto"/>
        <w:tblLook w:val="04A0" w:firstRow="1" w:lastRow="0" w:firstColumn="1" w:lastColumn="0" w:noHBand="0" w:noVBand="1"/>
      </w:tblPr>
      <w:tblGrid>
        <w:gridCol w:w="9060"/>
      </w:tblGrid>
      <w:tr w:rsidR="00BC655F" w14:paraId="1ED9C71F" w14:textId="77777777" w:rsidTr="00BC655F">
        <w:tc>
          <w:tcPr>
            <w:tcW w:w="9060" w:type="dxa"/>
          </w:tcPr>
          <w:p w14:paraId="76211E66" w14:textId="77777777" w:rsidR="00BC655F" w:rsidRDefault="00BC655F" w:rsidP="00BC655F">
            <w:pPr>
              <w:rPr>
                <w:iCs/>
                <w:szCs w:val="20"/>
              </w:rPr>
            </w:pPr>
            <w:r w:rsidRPr="002E619E">
              <w:rPr>
                <w:iCs/>
                <w:szCs w:val="20"/>
                <w:highlight w:val="green"/>
              </w:rPr>
              <w:t>Agreement</w:t>
            </w:r>
          </w:p>
          <w:p w14:paraId="6F982643" w14:textId="77777777" w:rsidR="00BC655F" w:rsidRPr="00774F58" w:rsidRDefault="00BC655F" w:rsidP="00BC655F">
            <w:pPr>
              <w:spacing w:line="288" w:lineRule="auto"/>
              <w:jc w:val="both"/>
              <w:rPr>
                <w:szCs w:val="20"/>
              </w:rPr>
            </w:pPr>
            <w:r w:rsidRPr="00774F58">
              <w:rPr>
                <w:szCs w:val="20"/>
              </w:rPr>
              <w:t xml:space="preserve">In resource allocation in scheme 1, for a dedicated resource pool </w:t>
            </w:r>
          </w:p>
          <w:p w14:paraId="3B00D83E" w14:textId="77777777" w:rsidR="00BC655F" w:rsidRPr="00282F6B" w:rsidRDefault="00BC655F" w:rsidP="00BC655F">
            <w:pPr>
              <w:numPr>
                <w:ilvl w:val="0"/>
                <w:numId w:val="42"/>
              </w:numPr>
              <w:contextualSpacing/>
            </w:pPr>
            <w:r w:rsidRPr="00282F6B">
              <w:t xml:space="preserve">in the DCI, introduce at least the following fields: </w:t>
            </w:r>
          </w:p>
          <w:p w14:paraId="2A749EC3" w14:textId="77777777" w:rsidR="00BC655F" w:rsidRPr="00BC655F" w:rsidRDefault="00BC655F" w:rsidP="00BC655F">
            <w:pPr>
              <w:numPr>
                <w:ilvl w:val="1"/>
                <w:numId w:val="42"/>
              </w:numPr>
              <w:contextualSpacing/>
              <w:rPr>
                <w:highlight w:val="cyan"/>
              </w:rPr>
            </w:pPr>
            <w:r w:rsidRPr="00BC655F">
              <w:rPr>
                <w:highlight w:val="cyan"/>
              </w:rPr>
              <w:t>Resource pool index – number of bits same to SL communications</w:t>
            </w:r>
          </w:p>
          <w:p w14:paraId="56FB6951" w14:textId="77777777" w:rsidR="00BC655F" w:rsidRPr="00282F6B" w:rsidRDefault="00BC655F" w:rsidP="00BC655F">
            <w:pPr>
              <w:numPr>
                <w:ilvl w:val="1"/>
                <w:numId w:val="42"/>
              </w:numPr>
              <w:contextualSpacing/>
            </w:pPr>
            <w:r w:rsidRPr="00282F6B">
              <w:t>Time gap - 3 bits</w:t>
            </w:r>
          </w:p>
          <w:p w14:paraId="06043766" w14:textId="77777777" w:rsidR="00BC655F" w:rsidRPr="00282F6B" w:rsidRDefault="00BC655F" w:rsidP="00BC655F">
            <w:pPr>
              <w:numPr>
                <w:ilvl w:val="1"/>
                <w:numId w:val="42"/>
              </w:numPr>
              <w:contextualSpacing/>
            </w:pPr>
            <w:r w:rsidRPr="00282F6B">
              <w:t>SCI format 1-B fields:</w:t>
            </w:r>
          </w:p>
          <w:p w14:paraId="6ACDF7E7" w14:textId="77777777" w:rsidR="00BC655F" w:rsidRPr="00282F6B" w:rsidRDefault="00BC655F" w:rsidP="00BC655F">
            <w:pPr>
              <w:numPr>
                <w:ilvl w:val="2"/>
                <w:numId w:val="42"/>
              </w:numPr>
              <w:contextualSpacing/>
            </w:pPr>
            <w:r w:rsidRPr="00282F6B">
              <w:t xml:space="preserve">Time resource assignment for SL-PRS future reservation(s) </w:t>
            </w:r>
          </w:p>
          <w:p w14:paraId="7AAC4D6E" w14:textId="77777777" w:rsidR="00BC655F" w:rsidRPr="00282F6B" w:rsidRDefault="00BC655F" w:rsidP="00BC655F">
            <w:pPr>
              <w:numPr>
                <w:ilvl w:val="2"/>
                <w:numId w:val="42"/>
              </w:numPr>
              <w:contextualSpacing/>
            </w:pPr>
            <w:r w:rsidRPr="00282F6B">
              <w:t xml:space="preserve">SL-PRS resource ID (s) for the future 1 or 2 reservations </w:t>
            </w:r>
          </w:p>
          <w:p w14:paraId="3F23602F" w14:textId="77777777" w:rsidR="00BC655F" w:rsidRPr="00282F6B" w:rsidRDefault="00BC655F" w:rsidP="00BC655F">
            <w:pPr>
              <w:numPr>
                <w:ilvl w:val="1"/>
                <w:numId w:val="42"/>
              </w:numPr>
              <w:contextualSpacing/>
            </w:pPr>
            <w:r w:rsidRPr="00282F6B">
              <w:t>SL-PRS resource ID for the first SL-PRS transmission</w:t>
            </w:r>
          </w:p>
          <w:p w14:paraId="4B2DC237" w14:textId="77777777" w:rsidR="00BC655F" w:rsidRPr="00282F6B" w:rsidRDefault="00BC655F" w:rsidP="00BC655F">
            <w:pPr>
              <w:numPr>
                <w:ilvl w:val="1"/>
                <w:numId w:val="42"/>
              </w:numPr>
              <w:contextualSpacing/>
            </w:pPr>
            <w:r w:rsidRPr="00282F6B">
              <w:t>Configuration index – number of bits same to SL communications</w:t>
            </w:r>
          </w:p>
          <w:p w14:paraId="7E871266" w14:textId="304FDCD7" w:rsidR="00BC655F" w:rsidRDefault="00BC655F" w:rsidP="00BC655F">
            <w:pPr>
              <w:numPr>
                <w:ilvl w:val="1"/>
                <w:numId w:val="42"/>
              </w:numPr>
              <w:contextualSpacing/>
              <w:rPr>
                <w:rFonts w:eastAsiaTheme="minorEastAsia"/>
                <w:lang w:eastAsia="zh-CN"/>
              </w:rPr>
            </w:pPr>
            <w:r w:rsidRPr="00282F6B">
              <w:t>Padding bits, if required</w:t>
            </w:r>
          </w:p>
        </w:tc>
      </w:tr>
    </w:tbl>
    <w:p w14:paraId="33D352ED" w14:textId="6224AA9F" w:rsidR="000C143C" w:rsidRDefault="000C143C" w:rsidP="000C143C">
      <w:pPr>
        <w:spacing w:before="120" w:after="120" w:line="260" w:lineRule="exact"/>
        <w:jc w:val="both"/>
        <w:rPr>
          <w:rFonts w:eastAsiaTheme="minorEastAsia"/>
          <w:lang w:eastAsia="zh-CN"/>
        </w:rPr>
      </w:pPr>
      <w:r>
        <w:rPr>
          <w:rFonts w:eastAsiaTheme="minorEastAsia"/>
          <w:lang w:eastAsia="zh-CN"/>
        </w:rPr>
        <w:t xml:space="preserve">In addition, if the I </w:t>
      </w:r>
      <w:proofErr w:type="gramStart"/>
      <w:r>
        <w:rPr>
          <w:rFonts w:eastAsiaTheme="minorEastAsia"/>
          <w:lang w:eastAsia="zh-CN"/>
        </w:rPr>
        <w:t>is</w:t>
      </w:r>
      <w:proofErr w:type="gramEnd"/>
      <w:r>
        <w:rPr>
          <w:rFonts w:eastAsiaTheme="minorEastAsia"/>
          <w:lang w:eastAsia="zh-CN"/>
        </w:rPr>
        <w:t xml:space="preserve"> the total number of shared and dedicated resource pools, and </w:t>
      </w:r>
      <w:r w:rsidR="00950BF6">
        <w:rPr>
          <w:rFonts w:eastAsiaTheme="minorEastAsia"/>
          <w:lang w:eastAsia="zh-CN"/>
        </w:rPr>
        <w:t xml:space="preserve">is </w:t>
      </w:r>
      <w:r>
        <w:rPr>
          <w:rFonts w:eastAsiaTheme="minorEastAsia"/>
          <w:lang w:eastAsia="zh-CN"/>
        </w:rPr>
        <w:t xml:space="preserve">equal to 8, we wonder </w:t>
      </w:r>
      <w:r w:rsidR="00950BF6">
        <w:rPr>
          <w:rFonts w:eastAsiaTheme="minorEastAsia"/>
          <w:lang w:eastAsia="zh-CN"/>
        </w:rPr>
        <w:t xml:space="preserve">if </w:t>
      </w:r>
      <w:r>
        <w:rPr>
          <w:rFonts w:eastAsiaTheme="minorEastAsia"/>
          <w:lang w:eastAsia="zh-CN"/>
        </w:rPr>
        <w:t xml:space="preserve">the number is enough since multiple dedicated resource pools </w:t>
      </w:r>
      <w:r w:rsidR="00950BF6">
        <w:rPr>
          <w:rFonts w:eastAsiaTheme="minorEastAsia"/>
          <w:lang w:eastAsia="zh-CN"/>
        </w:rPr>
        <w:t>need</w:t>
      </w:r>
      <w:r>
        <w:rPr>
          <w:rFonts w:eastAsiaTheme="minorEastAsia"/>
          <w:lang w:eastAsia="zh-CN"/>
        </w:rPr>
        <w:t xml:space="preserve"> to be supported for different candidate bandwidth.</w:t>
      </w:r>
    </w:p>
    <w:p w14:paraId="089F5674" w14:textId="0B436701" w:rsidR="00BC655F" w:rsidRDefault="00BC655F" w:rsidP="00BC655F">
      <w:pPr>
        <w:rPr>
          <w:rFonts w:eastAsiaTheme="minorEastAsia"/>
          <w:lang w:eastAsia="zh-CN"/>
        </w:rPr>
      </w:pPr>
      <w:r>
        <w:rPr>
          <w:rFonts w:eastAsiaTheme="minorEastAsia" w:hint="eastAsia"/>
          <w:lang w:eastAsia="zh-CN"/>
        </w:rPr>
        <w:t>S</w:t>
      </w:r>
      <w:r>
        <w:rPr>
          <w:rFonts w:eastAsiaTheme="minorEastAsia"/>
          <w:lang w:eastAsia="zh-CN"/>
        </w:rPr>
        <w:t>o, we propose</w:t>
      </w:r>
    </w:p>
    <w:p w14:paraId="33BB7A66" w14:textId="77777777" w:rsidR="00BC655F" w:rsidRPr="001B4491" w:rsidRDefault="00BC655F" w:rsidP="001B4491">
      <w:pPr>
        <w:pStyle w:val="af2"/>
        <w:numPr>
          <w:ilvl w:val="0"/>
          <w:numId w:val="11"/>
        </w:numPr>
        <w:ind w:firstLineChars="0"/>
        <w:rPr>
          <w:rFonts w:eastAsiaTheme="minorEastAsia"/>
          <w:lang w:eastAsia="zh-CN"/>
        </w:rPr>
      </w:pPr>
    </w:p>
    <w:p w14:paraId="53DD9032" w14:textId="232D23EA" w:rsidR="00F629BA" w:rsidRPr="00A742CF" w:rsidRDefault="00E3064A" w:rsidP="004E0CFE">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sidRPr="00E3064A">
        <w:rPr>
          <w:rFonts w:eastAsiaTheme="minorEastAsia"/>
          <w:b/>
          <w:i/>
          <w:szCs w:val="20"/>
          <w:lang w:eastAsia="zh-CN"/>
        </w:rPr>
        <w:t>2</w:t>
      </w:r>
      <w:r>
        <w:rPr>
          <w:rFonts w:eastAsiaTheme="minorEastAsia"/>
          <w:b/>
          <w:i/>
          <w:szCs w:val="20"/>
          <w:lang w:eastAsia="zh-CN"/>
        </w:rPr>
        <w:t xml:space="preserve"> regarding </w:t>
      </w:r>
      <w:r w:rsidRPr="00E3064A">
        <w:rPr>
          <w:rFonts w:eastAsiaTheme="minorEastAsia"/>
          <w:b/>
          <w:i/>
          <w:szCs w:val="20"/>
          <w:lang w:eastAsia="zh-CN"/>
        </w:rPr>
        <w:t>resource pool index</w:t>
      </w:r>
    </w:p>
    <w:tbl>
      <w:tblPr>
        <w:tblStyle w:val="af"/>
        <w:tblW w:w="0" w:type="auto"/>
        <w:tblLook w:val="04A0" w:firstRow="1" w:lastRow="0" w:firstColumn="1" w:lastColumn="0" w:noHBand="0" w:noVBand="1"/>
      </w:tblPr>
      <w:tblGrid>
        <w:gridCol w:w="9060"/>
      </w:tblGrid>
      <w:tr w:rsidR="00A742CF" w14:paraId="5D4D90C7" w14:textId="77777777" w:rsidTr="00A742CF">
        <w:tc>
          <w:tcPr>
            <w:tcW w:w="9060" w:type="dxa"/>
          </w:tcPr>
          <w:tbl>
            <w:tblPr>
              <w:tblStyle w:val="af"/>
              <w:tblW w:w="0" w:type="auto"/>
              <w:tblLook w:val="04A0" w:firstRow="1" w:lastRow="0" w:firstColumn="1" w:lastColumn="0" w:noHBand="0" w:noVBand="1"/>
            </w:tblPr>
            <w:tblGrid>
              <w:gridCol w:w="8834"/>
            </w:tblGrid>
            <w:tr w:rsidR="00A742CF" w14:paraId="301AEBC5" w14:textId="77777777" w:rsidTr="00A742CF">
              <w:tc>
                <w:tcPr>
                  <w:tcW w:w="8834" w:type="dxa"/>
                </w:tcPr>
                <w:p w14:paraId="22A2B0DB" w14:textId="77777777" w:rsidR="00A742CF" w:rsidRPr="00E3064A" w:rsidRDefault="00A742CF" w:rsidP="00A742CF">
                  <w:pPr>
                    <w:jc w:val="center"/>
                    <w:rPr>
                      <w:rFonts w:ascii="Arial" w:hAnsi="Arial" w:cs="Arial"/>
                      <w:color w:val="FF0000"/>
                      <w:sz w:val="24"/>
                    </w:rPr>
                  </w:pPr>
                  <w:r w:rsidRPr="00E3064A">
                    <w:rPr>
                      <w:rFonts w:ascii="Arial" w:hAnsi="Arial" w:cs="Arial"/>
                      <w:color w:val="FF0000"/>
                      <w:sz w:val="24"/>
                    </w:rPr>
                    <w:t>&lt; Unchanged parts are omitted &gt;</w:t>
                  </w:r>
                </w:p>
                <w:p w14:paraId="5929EB63" w14:textId="77777777" w:rsidR="00E41200" w:rsidRPr="00E41200" w:rsidRDefault="00E41200" w:rsidP="00E41200">
                  <w:pPr>
                    <w:pStyle w:val="5"/>
                    <w:numPr>
                      <w:ilvl w:val="0"/>
                      <w:numId w:val="0"/>
                    </w:numPr>
                    <w:spacing w:before="120" w:after="120" w:line="377" w:lineRule="auto"/>
                    <w:rPr>
                      <w:rFonts w:ascii="Arial" w:hAnsi="Arial"/>
                      <w:sz w:val="24"/>
                      <w:szCs w:val="24"/>
                      <w:lang w:eastAsia="zh-CN"/>
                    </w:rPr>
                  </w:pPr>
                  <w:r w:rsidRPr="00E41200">
                    <w:rPr>
                      <w:sz w:val="24"/>
                      <w:szCs w:val="24"/>
                      <w:lang w:eastAsia="zh-CN"/>
                    </w:rPr>
                    <w:t>7.3.1.4.3</w:t>
                  </w:r>
                  <w:r w:rsidRPr="00E41200">
                    <w:rPr>
                      <w:sz w:val="24"/>
                      <w:szCs w:val="24"/>
                      <w:lang w:eastAsia="zh-CN"/>
                    </w:rPr>
                    <w:tab/>
                    <w:t>Format 3_2</w:t>
                  </w:r>
                </w:p>
                <w:p w14:paraId="4AF488AD" w14:textId="77777777" w:rsidR="00322C40" w:rsidRPr="00205BB6" w:rsidRDefault="00322C40" w:rsidP="00322C40">
                  <w:pPr>
                    <w:overflowPunct w:val="0"/>
                    <w:autoSpaceDE w:val="0"/>
                    <w:autoSpaceDN w:val="0"/>
                    <w:adjustRightInd w:val="0"/>
                    <w:textAlignment w:val="baseline"/>
                    <w:rPr>
                      <w:rFonts w:eastAsia="等线"/>
                      <w:lang w:eastAsia="zh-CN"/>
                    </w:rPr>
                  </w:pPr>
                  <w:r w:rsidRPr="00205BB6">
                    <w:rPr>
                      <w:rFonts w:eastAsia="等线"/>
                      <w:lang w:eastAsia="en-GB"/>
                    </w:rPr>
                    <w:t>DCI format 3</w:t>
                  </w:r>
                  <w:r w:rsidRPr="00205BB6">
                    <w:rPr>
                      <w:rFonts w:eastAsia="等线"/>
                      <w:lang w:eastAsia="zh-CN"/>
                    </w:rPr>
                    <w:t>_2</w:t>
                  </w:r>
                  <w:r w:rsidRPr="00205BB6">
                    <w:rPr>
                      <w:rFonts w:eastAsia="等线"/>
                      <w:lang w:eastAsia="en-GB"/>
                    </w:rPr>
                    <w:t xml:space="preserve"> is used for scheduling of NR SL PRS</w:t>
                  </w:r>
                  <w:r w:rsidRPr="00C57B1A">
                    <w:rPr>
                      <w:rFonts w:eastAsia="等线"/>
                      <w:lang w:eastAsia="en-GB"/>
                    </w:rPr>
                    <w:t xml:space="preserve"> </w:t>
                  </w:r>
                  <w:r w:rsidRPr="00205BB6">
                    <w:rPr>
                      <w:rFonts w:eastAsia="等线"/>
                      <w:lang w:eastAsia="en-GB"/>
                    </w:rPr>
                    <w:t xml:space="preserve">for a dedicated </w:t>
                  </w:r>
                  <w:r>
                    <w:rPr>
                      <w:rFonts w:eastAsia="等线"/>
                      <w:lang w:eastAsia="en-GB"/>
                    </w:rPr>
                    <w:t xml:space="preserve">SL PRS </w:t>
                  </w:r>
                  <w:r w:rsidRPr="00205BB6">
                    <w:rPr>
                      <w:rFonts w:eastAsia="等线"/>
                      <w:lang w:eastAsia="en-GB"/>
                    </w:rPr>
                    <w:t xml:space="preserve">resource pool in one cell. </w:t>
                  </w:r>
                </w:p>
                <w:p w14:paraId="222C37D4" w14:textId="25DFF5FF" w:rsidR="00322C40" w:rsidRPr="00205BB6" w:rsidRDefault="00322C40" w:rsidP="00322C40">
                  <w:pPr>
                    <w:overflowPunct w:val="0"/>
                    <w:autoSpaceDE w:val="0"/>
                    <w:autoSpaceDN w:val="0"/>
                    <w:adjustRightInd w:val="0"/>
                    <w:textAlignment w:val="baseline"/>
                    <w:rPr>
                      <w:rFonts w:eastAsia="等线"/>
                      <w:lang w:eastAsia="en-GB"/>
                    </w:rPr>
                  </w:pPr>
                  <w:r w:rsidRPr="00205BB6">
                    <w:rPr>
                      <w:rFonts w:eastAsia="等线"/>
                      <w:lang w:eastAsia="en-GB"/>
                    </w:rPr>
                    <w:t>The following information is transmitted by means of the DCI format 3</w:t>
                  </w:r>
                  <w:r w:rsidRPr="00205BB6">
                    <w:rPr>
                      <w:rFonts w:eastAsia="等线"/>
                      <w:lang w:eastAsia="zh-CN"/>
                    </w:rPr>
                    <w:t xml:space="preserve">_2 with CRC scrambled by </w:t>
                  </w:r>
                  <w:r>
                    <w:rPr>
                      <w:rFonts w:eastAsia="等线"/>
                      <w:lang w:eastAsia="zh-CN"/>
                    </w:rPr>
                    <w:t>SL-PRS</w:t>
                  </w:r>
                  <w:r w:rsidRPr="00205BB6">
                    <w:rPr>
                      <w:rFonts w:eastAsia="等线" w:hint="eastAsia"/>
                      <w:lang w:eastAsia="zh-CN"/>
                    </w:rPr>
                    <w:t>-RNTI</w:t>
                  </w:r>
                  <w:r w:rsidRPr="00205BB6">
                    <w:rPr>
                      <w:rFonts w:eastAsia="等线"/>
                      <w:lang w:eastAsia="zh-CN"/>
                    </w:rPr>
                    <w:t xml:space="preserve"> or </w:t>
                  </w:r>
                  <w:r>
                    <w:rPr>
                      <w:rFonts w:eastAsia="等线"/>
                      <w:lang w:eastAsia="zh-CN"/>
                    </w:rPr>
                    <w:t>SL-PRS</w:t>
                  </w:r>
                  <w:r w:rsidRPr="00205BB6">
                    <w:rPr>
                      <w:rFonts w:eastAsia="等线"/>
                      <w:lang w:eastAsia="en-GB"/>
                    </w:rPr>
                    <w:t xml:space="preserve">-CS-RNTI: </w:t>
                  </w:r>
                </w:p>
                <w:p w14:paraId="156697D6" w14:textId="3E12DCC6" w:rsidR="00322C40" w:rsidRPr="00205BB6" w:rsidRDefault="00322C40" w:rsidP="00322C40">
                  <w:pPr>
                    <w:overflowPunct w:val="0"/>
                    <w:autoSpaceDE w:val="0"/>
                    <w:autoSpaceDN w:val="0"/>
                    <w:adjustRightInd w:val="0"/>
                    <w:ind w:left="568" w:hanging="284"/>
                    <w:textAlignment w:val="baseline"/>
                    <w:rPr>
                      <w:rFonts w:eastAsia="等线"/>
                      <w:lang w:eastAsia="en-GB"/>
                    </w:rPr>
                  </w:pPr>
                  <w:r w:rsidRPr="00205BB6">
                    <w:rPr>
                      <w:rFonts w:eastAsia="等线"/>
                      <w:lang w:val="en-US" w:eastAsia="en-GB"/>
                    </w:rPr>
                    <w:t>-</w:t>
                  </w:r>
                  <w:r w:rsidRPr="00205BB6">
                    <w:rPr>
                      <w:rFonts w:eastAsia="等线"/>
                      <w:lang w:val="en-US" w:eastAsia="en-GB"/>
                    </w:rPr>
                    <w:tab/>
                    <w:t>Resource pool index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r>
                              <w:rPr>
                                <w:rFonts w:ascii="Cambria Math" w:eastAsia="等线" w:hAnsi="Cambria Math"/>
                                <w:lang w:eastAsia="ko-KR"/>
                              </w:rPr>
                              <m:t>I</m:t>
                            </m:r>
                          </m:e>
                        </m:func>
                      </m:e>
                    </m:d>
                  </m:oMath>
                  <w:r w:rsidRPr="00205BB6">
                    <w:rPr>
                      <w:rFonts w:eastAsia="等线"/>
                      <w:lang w:eastAsia="ko-KR"/>
                    </w:rPr>
                    <w:t xml:space="preserve"> bits, where </w:t>
                  </w:r>
                  <w:r w:rsidRPr="00205BB6">
                    <w:rPr>
                      <w:rFonts w:eastAsia="等线"/>
                      <w:i/>
                      <w:iCs/>
                      <w:lang w:eastAsia="ko-KR"/>
                    </w:rPr>
                    <w:t>I</w:t>
                  </w:r>
                  <w:r w:rsidRPr="00205BB6">
                    <w:rPr>
                      <w:rFonts w:eastAsia="等线"/>
                      <w:lang w:eastAsia="ko-KR"/>
                    </w:rPr>
                    <w:t xml:space="preserve"> </w:t>
                  </w:r>
                  <w:proofErr w:type="gramStart"/>
                  <w:r w:rsidRPr="00205BB6">
                    <w:rPr>
                      <w:rFonts w:eastAsia="等线"/>
                      <w:lang w:eastAsia="ko-KR"/>
                    </w:rPr>
                    <w:t>is</w:t>
                  </w:r>
                  <w:proofErr w:type="gramEnd"/>
                  <w:r w:rsidRPr="00205BB6">
                    <w:rPr>
                      <w:rFonts w:eastAsia="等线"/>
                      <w:lang w:eastAsia="ko-KR"/>
                    </w:rPr>
                    <w:t xml:space="preserve"> the total number of</w:t>
                  </w:r>
                  <w:r>
                    <w:rPr>
                      <w:rFonts w:eastAsia="等线"/>
                      <w:lang w:eastAsia="ko-KR"/>
                    </w:rPr>
                    <w:t xml:space="preserve"> </w:t>
                  </w:r>
                  <w:r w:rsidRPr="00322C40">
                    <w:rPr>
                      <w:rFonts w:eastAsia="等线"/>
                      <w:color w:val="FF0000"/>
                      <w:u w:val="single"/>
                      <w:lang w:eastAsia="ko-KR"/>
                    </w:rPr>
                    <w:t>dedicated</w:t>
                  </w:r>
                  <w:r w:rsidRPr="00322C40">
                    <w:rPr>
                      <w:rFonts w:eastAsia="等线"/>
                      <w:color w:val="FF0000"/>
                      <w:lang w:eastAsia="ko-KR"/>
                    </w:rPr>
                    <w:t xml:space="preserve"> </w:t>
                  </w:r>
                  <w:r w:rsidRPr="00205BB6">
                    <w:rPr>
                      <w:rFonts w:eastAsia="等线"/>
                      <w:lang w:eastAsia="ko-KR"/>
                    </w:rPr>
                    <w:t xml:space="preserve">resource pools for transmission configured by the higher layer parameter </w:t>
                  </w:r>
                  <w:proofErr w:type="spellStart"/>
                  <w:r w:rsidRPr="00205BB6">
                    <w:rPr>
                      <w:rFonts w:eastAsia="等线"/>
                      <w:i/>
                      <w:iCs/>
                      <w:lang w:eastAsia="ko-KR"/>
                    </w:rPr>
                    <w:t>sl-TxPoolScheduling</w:t>
                  </w:r>
                  <w:proofErr w:type="spellEnd"/>
                  <w:r w:rsidRPr="00205BB6">
                    <w:rPr>
                      <w:rFonts w:eastAsia="等线"/>
                      <w:lang w:eastAsia="ko-KR"/>
                    </w:rPr>
                    <w:t>, if configured.</w:t>
                  </w:r>
                </w:p>
                <w:p w14:paraId="1BDB9BBA" w14:textId="77777777" w:rsidR="00322C40" w:rsidRPr="00205BB6" w:rsidRDefault="00322C40" w:rsidP="00322C40">
                  <w:pPr>
                    <w:overflowPunct w:val="0"/>
                    <w:autoSpaceDE w:val="0"/>
                    <w:autoSpaceDN w:val="0"/>
                    <w:adjustRightInd w:val="0"/>
                    <w:ind w:left="568" w:hanging="284"/>
                    <w:textAlignment w:val="baseline"/>
                    <w:rPr>
                      <w:rFonts w:eastAsia="等线"/>
                      <w:lang w:eastAsia="ko-KR"/>
                    </w:rPr>
                  </w:pPr>
                  <w:r w:rsidRPr="00205BB6">
                    <w:rPr>
                      <w:rFonts w:eastAsia="等线"/>
                      <w:lang w:eastAsia="ko-KR"/>
                    </w:rPr>
                    <w:t>-</w:t>
                  </w:r>
                  <w:r w:rsidRPr="00205BB6">
                    <w:rPr>
                      <w:rFonts w:eastAsia="等线"/>
                      <w:lang w:eastAsia="ko-KR"/>
                    </w:rPr>
                    <w:tab/>
                    <w:t>Time gap – 3 bits</w:t>
                  </w:r>
                  <w:r w:rsidRPr="00205BB6">
                    <w:rPr>
                      <w:rFonts w:eastAsia="等线"/>
                      <w:lang w:eastAsia="zh-CN"/>
                    </w:rPr>
                    <w:t xml:space="preserve"> </w:t>
                  </w:r>
                  <w:r w:rsidRPr="00205BB6">
                    <w:rPr>
                      <w:rFonts w:eastAsia="等线"/>
                      <w:lang w:eastAsia="ko-KR"/>
                    </w:rPr>
                    <w:t>determined by higher layer parameter</w:t>
                  </w:r>
                  <w:r w:rsidRPr="00205BB6">
                    <w:rPr>
                      <w:rFonts w:eastAsia="等线"/>
                      <w:lang w:eastAsia="zh-CN"/>
                    </w:rPr>
                    <w:t xml:space="preserve"> </w:t>
                  </w:r>
                  <w:proofErr w:type="spellStart"/>
                  <w:r w:rsidRPr="00205BB6">
                    <w:rPr>
                      <w:rFonts w:eastAsia="等线"/>
                      <w:i/>
                      <w:lang w:eastAsia="ko-KR"/>
                    </w:rPr>
                    <w:t>sl</w:t>
                  </w:r>
                  <w:proofErr w:type="spellEnd"/>
                  <w:r w:rsidRPr="00205BB6">
                    <w:rPr>
                      <w:rFonts w:eastAsia="等线"/>
                      <w:i/>
                      <w:lang w:eastAsia="ko-KR"/>
                    </w:rPr>
                    <w:t>-DCI-</w:t>
                  </w:r>
                  <w:proofErr w:type="spellStart"/>
                  <w:r w:rsidRPr="00205BB6">
                    <w:rPr>
                      <w:rFonts w:eastAsia="等线"/>
                      <w:i/>
                      <w:lang w:eastAsia="ko-KR"/>
                    </w:rPr>
                    <w:t>ToSL</w:t>
                  </w:r>
                  <w:proofErr w:type="spellEnd"/>
                  <w:r w:rsidRPr="00205BB6">
                    <w:rPr>
                      <w:rFonts w:eastAsia="等线"/>
                      <w:i/>
                      <w:lang w:eastAsia="ko-KR"/>
                    </w:rPr>
                    <w:t>-Trans</w:t>
                  </w:r>
                  <w:r w:rsidRPr="00205BB6">
                    <w:rPr>
                      <w:rFonts w:eastAsia="等线"/>
                      <w:i/>
                      <w:lang w:eastAsia="zh-CN"/>
                    </w:rPr>
                    <w:t xml:space="preserve">, </w:t>
                  </w:r>
                  <w:r w:rsidRPr="00205BB6">
                    <w:rPr>
                      <w:rFonts w:eastAsia="等线"/>
                      <w:lang w:eastAsia="ko-KR"/>
                    </w:rPr>
                    <w:t>as defined in</w:t>
                  </w:r>
                  <w:r w:rsidRPr="000C3981">
                    <w:rPr>
                      <w:rFonts w:eastAsia="等线"/>
                      <w:lang w:eastAsia="ko-KR"/>
                    </w:rPr>
                    <w:t xml:space="preserve"> clause 8.</w:t>
                  </w:r>
                  <w:r>
                    <w:rPr>
                      <w:rFonts w:eastAsia="等线"/>
                      <w:lang w:eastAsia="ko-KR"/>
                    </w:rPr>
                    <w:t>2</w:t>
                  </w:r>
                  <w:r w:rsidRPr="000C3981">
                    <w:rPr>
                      <w:rFonts w:eastAsia="等线"/>
                      <w:lang w:eastAsia="ko-KR"/>
                    </w:rPr>
                    <w:t>.</w:t>
                  </w:r>
                  <w:r>
                    <w:rPr>
                      <w:rFonts w:eastAsia="等线"/>
                      <w:lang w:eastAsia="ko-KR"/>
                    </w:rPr>
                    <w:t>4</w:t>
                  </w:r>
                  <w:r w:rsidRPr="000C3981">
                    <w:rPr>
                      <w:rFonts w:eastAsia="等线"/>
                      <w:lang w:eastAsia="ko-KR"/>
                    </w:rPr>
                    <w:t>.1</w:t>
                  </w:r>
                  <w:r>
                    <w:rPr>
                      <w:rFonts w:eastAsia="等线"/>
                      <w:lang w:eastAsia="ko-KR"/>
                    </w:rPr>
                    <w:t>.1 of</w:t>
                  </w:r>
                  <w:r w:rsidRPr="00205BB6">
                    <w:rPr>
                      <w:rFonts w:eastAsia="等线"/>
                      <w:lang w:eastAsia="ko-KR"/>
                    </w:rPr>
                    <w:t xml:space="preserve"> [6, TS 38.214]</w:t>
                  </w:r>
                </w:p>
                <w:p w14:paraId="52F1DDC6" w14:textId="70570BE7" w:rsidR="00322C40" w:rsidRPr="00205BB6" w:rsidRDefault="00322C40" w:rsidP="00322C40">
                  <w:pPr>
                    <w:overflowPunct w:val="0"/>
                    <w:autoSpaceDE w:val="0"/>
                    <w:autoSpaceDN w:val="0"/>
                    <w:adjustRightInd w:val="0"/>
                    <w:ind w:left="568" w:hanging="284"/>
                    <w:textAlignment w:val="baseline"/>
                    <w:rPr>
                      <w:rFonts w:eastAsia="等线"/>
                      <w:sz w:val="2"/>
                      <w:szCs w:val="2"/>
                      <w:lang w:eastAsia="zh-CN"/>
                    </w:rPr>
                  </w:pPr>
                  <w:r w:rsidRPr="00205BB6">
                    <w:rPr>
                      <w:rFonts w:eastAsia="等线"/>
                      <w:lang w:eastAsia="en-GB"/>
                    </w:rPr>
                    <w:t>-</w:t>
                  </w:r>
                  <w:r w:rsidRPr="00205BB6">
                    <w:rPr>
                      <w:rFonts w:eastAsia="等线"/>
                      <w:lang w:eastAsia="en-GB"/>
                    </w:rPr>
                    <w:tab/>
                    <w:t xml:space="preserve">First </w:t>
                  </w:r>
                  <w:r w:rsidRPr="00205BB6">
                    <w:rPr>
                      <w:rFonts w:ascii="Times" w:eastAsia="Batang" w:hAnsi="Times"/>
                      <w:lang w:eastAsia="en-GB"/>
                    </w:rPr>
                    <w:t xml:space="preserve">SL PRS indicator - </w:t>
                  </w:r>
                  <m:oMath>
                    <m:d>
                      <m:dPr>
                        <m:begChr m:val="⌈"/>
                        <m:endChr m:val="⌉"/>
                        <m:ctrlPr>
                          <w:rPr>
                            <w:rFonts w:ascii="Cambria Math" w:eastAsia="等线" w:hAnsi="Cambria Math" w:cs="宋体"/>
                            <w:lang w:eastAsia="en-GB"/>
                          </w:rPr>
                        </m:ctrlPr>
                      </m:dPr>
                      <m:e>
                        <m:func>
                          <m:funcPr>
                            <m:ctrlPr>
                              <w:rPr>
                                <w:rFonts w:ascii="Cambria Math" w:eastAsia="等线" w:hAnsi="Cambria Math" w:cs="宋体"/>
                                <w:i/>
                                <w:lang w:eastAsia="en-GB"/>
                              </w:rPr>
                            </m:ctrlPr>
                          </m:funcPr>
                          <m:fName>
                            <m:sSub>
                              <m:sSubPr>
                                <m:ctrlPr>
                                  <w:rPr>
                                    <w:rFonts w:ascii="Cambria Math" w:eastAsia="等线" w:hAnsi="Cambria Math" w:cs="宋体"/>
                                    <w:i/>
                                    <w:lang w:eastAsia="en-GB"/>
                                  </w:rPr>
                                </m:ctrlPr>
                              </m:sSubPr>
                              <m:e>
                                <m:r>
                                  <m:rPr>
                                    <m:sty m:val="p"/>
                                  </m:rPr>
                                  <w:rPr>
                                    <w:rFonts w:ascii="Cambria Math" w:eastAsia="等线" w:hAnsi="Cambria Math"/>
                                    <w:lang w:eastAsia="zh-CN"/>
                                  </w:rPr>
                                  <m:t>log</m:t>
                                </m:r>
                                <m:ctrlPr>
                                  <w:rPr>
                                    <w:rFonts w:ascii="Cambria Math" w:eastAsia="等线" w:hAnsi="Cambria Math" w:cs="宋体"/>
                                    <w:lang w:eastAsia="en-GB"/>
                                  </w:rPr>
                                </m:ctrlPr>
                              </m:e>
                              <m:sub>
                                <m:r>
                                  <w:rPr>
                                    <w:rFonts w:ascii="Cambria Math" w:eastAsia="等线" w:hAnsi="Cambria Math"/>
                                    <w:lang w:eastAsia="zh-CN"/>
                                  </w:rPr>
                                  <m:t>2</m:t>
                                </m:r>
                                <m:ctrlPr>
                                  <w:rPr>
                                    <w:rFonts w:ascii="Cambria Math" w:eastAsia="等线" w:hAnsi="Cambria Math" w:cs="宋体"/>
                                    <w:lang w:eastAsia="en-GB"/>
                                  </w:rPr>
                                </m:ctrlPr>
                              </m:sub>
                            </m:sSub>
                          </m:fName>
                          <m:e>
                            <m:sSub>
                              <m:sSubPr>
                                <m:ctrlPr>
                                  <w:rPr>
                                    <w:rFonts w:ascii="Cambria Math" w:eastAsia="等线" w:hAnsi="Cambria Math" w:cs="宋体"/>
                                    <w:i/>
                                    <w:lang w:eastAsia="en-GB"/>
                                  </w:rPr>
                                </m:ctrlPr>
                              </m:sSubPr>
                              <m:e>
                                <m:r>
                                  <w:rPr>
                                    <w:rFonts w:ascii="Cambria Math" w:eastAsia="等线" w:hAnsi="Cambria Math"/>
                                    <w:lang w:eastAsia="zh-CN"/>
                                  </w:rPr>
                                  <m:t>N</m:t>
                                </m:r>
                              </m:e>
                              <m:sub>
                                <m:r>
                                  <m:rPr>
                                    <m:sty m:val="p"/>
                                  </m:rPr>
                                  <w:rPr>
                                    <w:rFonts w:ascii="Cambria Math" w:eastAsia="等线" w:hAnsi="Cambria Math"/>
                                    <w:lang w:eastAsia="zh-CN"/>
                                  </w:rPr>
                                  <m:t>SL-PRS</m:t>
                                </m:r>
                              </m:sub>
                            </m:sSub>
                          </m:e>
                        </m:func>
                      </m:e>
                    </m:d>
                  </m:oMath>
                  <w:r w:rsidRPr="00205BB6">
                    <w:rPr>
                      <w:rFonts w:ascii="Times" w:eastAsia="等线" w:hAnsi="Times" w:hint="eastAsia"/>
                      <w:lang w:eastAsia="zh-CN"/>
                    </w:rPr>
                    <w:t xml:space="preserve"> </w:t>
                  </w:r>
                  <w:r w:rsidRPr="00205BB6">
                    <w:rPr>
                      <w:rFonts w:ascii="Times" w:eastAsia="等线" w:hAnsi="Times"/>
                      <w:lang w:eastAsia="zh-CN"/>
                    </w:rPr>
                    <w:t>bits indicating the SL PRS resource ID for the first SL PRS transmission, where t</w:t>
                  </w:r>
                  <w:r w:rsidRPr="00205BB6">
                    <w:rPr>
                      <w:rFonts w:eastAsia="等线"/>
                      <w:lang w:eastAsia="zh-CN"/>
                    </w:rPr>
                    <w:t xml:space="preserve">he value </w:t>
                  </w:r>
                  <m:oMath>
                    <m:sSub>
                      <m:sSubPr>
                        <m:ctrlPr>
                          <w:rPr>
                            <w:rFonts w:ascii="Cambria Math" w:eastAsia="等线" w:hAnsi="Cambria Math" w:cs="宋体"/>
                            <w:i/>
                            <w:lang w:eastAsia="en-GB"/>
                          </w:rPr>
                        </m:ctrlPr>
                      </m:sSubPr>
                      <m:e>
                        <m:r>
                          <w:rPr>
                            <w:rFonts w:ascii="Cambria Math" w:eastAsia="等线" w:hAnsi="Cambria Math"/>
                            <w:lang w:eastAsia="zh-CN"/>
                          </w:rPr>
                          <m:t>N</m:t>
                        </m:r>
                      </m:e>
                      <m:sub>
                        <m:r>
                          <m:rPr>
                            <m:sty m:val="p"/>
                          </m:rPr>
                          <w:rPr>
                            <w:rFonts w:ascii="Cambria Math" w:eastAsia="等线" w:hAnsi="Cambria Math"/>
                            <w:lang w:eastAsia="zh-CN"/>
                          </w:rPr>
                          <m:t>SL-PRS</m:t>
                        </m:r>
                      </m:sub>
                    </m:sSub>
                  </m:oMath>
                  <w:r w:rsidRPr="00205BB6">
                    <w:rPr>
                      <w:rFonts w:eastAsia="等线"/>
                      <w:lang w:eastAsia="zh-CN"/>
                    </w:rPr>
                    <w:t xml:space="preserve"> is the total number of SL PRS resources within a slot in a dedicated </w:t>
                  </w:r>
                  <w:r>
                    <w:rPr>
                      <w:rFonts w:eastAsia="等线"/>
                      <w:lang w:eastAsia="zh-CN"/>
                    </w:rPr>
                    <w:t xml:space="preserve">SL PRS </w:t>
                  </w:r>
                  <w:r w:rsidRPr="00205BB6">
                    <w:rPr>
                      <w:rFonts w:eastAsia="等线"/>
                      <w:lang w:eastAsia="zh-CN"/>
                    </w:rPr>
                    <w:t xml:space="preserve">resource pool and provided by the higher layer parameter </w:t>
                  </w:r>
                  <w:proofErr w:type="spellStart"/>
                  <w:r w:rsidRPr="005D72AB">
                    <w:rPr>
                      <w:rFonts w:eastAsia="等线"/>
                      <w:i/>
                      <w:lang w:eastAsia="zh-CN"/>
                    </w:rPr>
                    <w:t>sl</w:t>
                  </w:r>
                  <w:proofErr w:type="spellEnd"/>
                  <w:r w:rsidRPr="005D72AB">
                    <w:rPr>
                      <w:rFonts w:eastAsia="等线"/>
                      <w:i/>
                      <w:lang w:eastAsia="zh-CN"/>
                    </w:rPr>
                    <w:t>-</w:t>
                  </w:r>
                  <w:proofErr w:type="spellStart"/>
                  <w:r w:rsidRPr="005D72AB">
                    <w:rPr>
                      <w:rFonts w:eastAsia="等线"/>
                      <w:i/>
                      <w:lang w:eastAsia="zh-CN"/>
                    </w:rPr>
                    <w:t>PrsResources</w:t>
                  </w:r>
                  <w:proofErr w:type="spellEnd"/>
                  <w:r w:rsidRPr="005D72AB">
                    <w:rPr>
                      <w:rFonts w:eastAsia="等线"/>
                      <w:i/>
                      <w:lang w:eastAsia="zh-CN"/>
                    </w:rPr>
                    <w:t>-Dedicated-SL-PRS-RP</w:t>
                  </w:r>
                  <w:r w:rsidRPr="00205BB6">
                    <w:rPr>
                      <w:rFonts w:eastAsia="等线"/>
                      <w:lang w:eastAsia="zh-CN"/>
                    </w:rPr>
                    <w:t>.</w:t>
                  </w:r>
                </w:p>
                <w:p w14:paraId="0893FB43" w14:textId="77777777" w:rsidR="00A742CF" w:rsidRDefault="00A742CF" w:rsidP="00A742CF">
                  <w:pPr>
                    <w:jc w:val="center"/>
                    <w:rPr>
                      <w:rFonts w:eastAsiaTheme="minorEastAsia"/>
                      <w:lang w:eastAsia="zh-CN"/>
                    </w:rPr>
                  </w:pPr>
                  <w:r w:rsidRPr="00E3064A">
                    <w:rPr>
                      <w:rFonts w:ascii="Arial" w:hAnsi="Arial" w:cs="Arial"/>
                      <w:color w:val="FF0000"/>
                      <w:sz w:val="24"/>
                    </w:rPr>
                    <w:t>&lt; Unchanged parts are omitted &gt;</w:t>
                  </w:r>
                </w:p>
              </w:tc>
            </w:tr>
          </w:tbl>
          <w:p w14:paraId="0B9462EC" w14:textId="39AFFB5A" w:rsidR="00A742CF" w:rsidRDefault="00A742CF" w:rsidP="00A742CF">
            <w:pPr>
              <w:numPr>
                <w:ilvl w:val="0"/>
                <w:numId w:val="58"/>
              </w:numPr>
              <w:tabs>
                <w:tab w:val="left" w:pos="-420"/>
              </w:tabs>
              <w:snapToGrid w:val="0"/>
              <w:spacing w:beforeLines="50" w:before="180" w:afterLines="50" w:after="180"/>
              <w:ind w:left="300" w:hanging="363"/>
              <w:contextualSpacing/>
              <w:jc w:val="both"/>
              <w:rPr>
                <w:szCs w:val="20"/>
              </w:rPr>
            </w:pPr>
            <w:r>
              <w:rPr>
                <w:szCs w:val="20"/>
              </w:rPr>
              <w:t>Reason for change: It has been agreed to use format 3-2 for</w:t>
            </w:r>
            <w:r w:rsidR="00322C40" w:rsidRPr="00205BB6">
              <w:rPr>
                <w:rFonts w:eastAsia="等线"/>
                <w:lang w:eastAsia="en-GB"/>
              </w:rPr>
              <w:t xml:space="preserve"> scheduling of NR SL PRS</w:t>
            </w:r>
            <w:r w:rsidR="00322C40" w:rsidRPr="00C57B1A">
              <w:rPr>
                <w:rFonts w:eastAsia="等线"/>
                <w:lang w:eastAsia="en-GB"/>
              </w:rPr>
              <w:t xml:space="preserve"> </w:t>
            </w:r>
            <w:r w:rsidR="00322C40" w:rsidRPr="00205BB6">
              <w:rPr>
                <w:rFonts w:eastAsia="等线"/>
                <w:lang w:eastAsia="en-GB"/>
              </w:rPr>
              <w:t xml:space="preserve">for a dedicated </w:t>
            </w:r>
            <w:r w:rsidR="00322C40">
              <w:rPr>
                <w:rFonts w:eastAsia="等线"/>
                <w:lang w:eastAsia="en-GB"/>
              </w:rPr>
              <w:t xml:space="preserve">SL PRS </w:t>
            </w:r>
            <w:r w:rsidR="00322C40" w:rsidRPr="00205BB6">
              <w:rPr>
                <w:rFonts w:eastAsia="等线"/>
                <w:lang w:eastAsia="en-GB"/>
              </w:rPr>
              <w:t>resource pool</w:t>
            </w:r>
            <w:r>
              <w:rPr>
                <w:szCs w:val="20"/>
              </w:rPr>
              <w:t xml:space="preserve">. But the resource pool index is ordering based on dedicated pool or all pools is unclear in the current RAN1 specification. </w:t>
            </w:r>
          </w:p>
          <w:p w14:paraId="56A39CE6" w14:textId="2EE06AF6" w:rsidR="00A742CF" w:rsidRDefault="00A742CF" w:rsidP="00A742CF">
            <w:pPr>
              <w:numPr>
                <w:ilvl w:val="0"/>
                <w:numId w:val="58"/>
              </w:numPr>
              <w:tabs>
                <w:tab w:val="left" w:pos="-420"/>
              </w:tabs>
              <w:snapToGrid w:val="0"/>
              <w:spacing w:beforeLines="50" w:before="180" w:afterLines="50" w:after="180"/>
              <w:ind w:left="300" w:hanging="363"/>
              <w:contextualSpacing/>
              <w:jc w:val="both"/>
            </w:pPr>
            <w:r>
              <w:rPr>
                <w:szCs w:val="20"/>
              </w:rPr>
              <w:t>Summary of change: Modif</w:t>
            </w:r>
            <w:r w:rsidR="00322C40">
              <w:rPr>
                <w:szCs w:val="20"/>
              </w:rPr>
              <w:t>y</w:t>
            </w:r>
            <w:r>
              <w:rPr>
                <w:szCs w:val="20"/>
              </w:rPr>
              <w:t xml:space="preserve"> the </w:t>
            </w:r>
            <w:r w:rsidR="00322C40">
              <w:rPr>
                <w:szCs w:val="20"/>
              </w:rPr>
              <w:t>“</w:t>
            </w:r>
            <w:r>
              <w:rPr>
                <w:szCs w:val="20"/>
              </w:rPr>
              <w:t>I</w:t>
            </w:r>
            <w:r w:rsidR="00322C40">
              <w:rPr>
                <w:szCs w:val="20"/>
              </w:rPr>
              <w:t>”</w:t>
            </w:r>
            <w:r>
              <w:rPr>
                <w:szCs w:val="20"/>
              </w:rPr>
              <w:t xml:space="preserve"> </w:t>
            </w:r>
            <w:r w:rsidR="00322C40">
              <w:rPr>
                <w:szCs w:val="20"/>
              </w:rPr>
              <w:t>a</w:t>
            </w:r>
            <w:r>
              <w:rPr>
                <w:szCs w:val="20"/>
              </w:rPr>
              <w:t>s the total number of dedicated resource pools in TS 38.214.</w:t>
            </w:r>
            <w:r>
              <w:rPr>
                <w:rFonts w:hint="eastAsia"/>
                <w:szCs w:val="20"/>
              </w:rPr>
              <w:t xml:space="preserve"> </w:t>
            </w:r>
          </w:p>
          <w:p w14:paraId="537F7F90" w14:textId="38380FB4" w:rsidR="00A742CF" w:rsidRPr="00A742CF" w:rsidRDefault="00A742CF" w:rsidP="00E41200">
            <w:pPr>
              <w:numPr>
                <w:ilvl w:val="0"/>
                <w:numId w:val="58"/>
              </w:numPr>
              <w:tabs>
                <w:tab w:val="left" w:pos="-420"/>
              </w:tabs>
              <w:snapToGrid w:val="0"/>
              <w:spacing w:beforeLines="50" w:before="180" w:afterLines="50" w:after="180"/>
              <w:ind w:left="300" w:hanging="363"/>
              <w:contextualSpacing/>
              <w:jc w:val="both"/>
              <w:rPr>
                <w:rFonts w:eastAsiaTheme="minorEastAsia"/>
                <w:lang w:eastAsia="zh-CN"/>
              </w:rPr>
            </w:pPr>
            <w:r>
              <w:rPr>
                <w:szCs w:val="20"/>
              </w:rPr>
              <w:t>Consequences if not approved: The specification is unclear.</w:t>
            </w:r>
          </w:p>
        </w:tc>
      </w:tr>
    </w:tbl>
    <w:p w14:paraId="48C95589" w14:textId="3243D1D3" w:rsidR="00C20347" w:rsidRPr="00F35797" w:rsidRDefault="00C20347" w:rsidP="00C20347">
      <w:pPr>
        <w:rPr>
          <w:rFonts w:eastAsiaTheme="minorEastAsia"/>
          <w:lang w:eastAsia="zh-CN"/>
        </w:rPr>
      </w:pPr>
    </w:p>
    <w:p w14:paraId="1BC1A4FA" w14:textId="3C3A6016" w:rsidR="00C20347" w:rsidRPr="00360954" w:rsidRDefault="006F4FD0" w:rsidP="00C20347">
      <w:pPr>
        <w:pStyle w:val="20"/>
      </w:pPr>
      <w:r>
        <w:t>TP</w:t>
      </w:r>
      <w:r w:rsidR="00F35797">
        <w:t xml:space="preserve"> </w:t>
      </w:r>
      <w:r>
        <w:rPr>
          <w:rFonts w:hint="eastAsia"/>
        </w:rPr>
        <w:t>for</w:t>
      </w:r>
      <w:r w:rsidR="008B2860" w:rsidRPr="008B2860">
        <w:t xml:space="preserve"> </w:t>
      </w:r>
      <w:r w:rsidR="008B2860" w:rsidRPr="007B1BD4">
        <w:t>mode 1 resource allocation mode 1</w:t>
      </w:r>
    </w:p>
    <w:tbl>
      <w:tblPr>
        <w:tblStyle w:val="af"/>
        <w:tblW w:w="0" w:type="auto"/>
        <w:tblLook w:val="04A0" w:firstRow="1" w:lastRow="0" w:firstColumn="1" w:lastColumn="0" w:noHBand="0" w:noVBand="1"/>
      </w:tblPr>
      <w:tblGrid>
        <w:gridCol w:w="9060"/>
      </w:tblGrid>
      <w:tr w:rsidR="009A0A42" w14:paraId="19E1CE1E" w14:textId="77777777" w:rsidTr="009A0A42">
        <w:tc>
          <w:tcPr>
            <w:tcW w:w="9060" w:type="dxa"/>
          </w:tcPr>
          <w:p w14:paraId="2F6165A6" w14:textId="679C31BB" w:rsidR="009A0A42" w:rsidRPr="007B1BD4" w:rsidRDefault="009A0A42" w:rsidP="009A0A42">
            <w:pPr>
              <w:rPr>
                <w:rFonts w:ascii="Arial" w:hAnsi="Arial" w:cs="Arial"/>
                <w:sz w:val="24"/>
              </w:rPr>
            </w:pPr>
            <w:r w:rsidRPr="007B1BD4">
              <w:rPr>
                <w:rFonts w:ascii="Arial" w:hAnsi="Arial" w:cs="Arial"/>
                <w:sz w:val="24"/>
              </w:rPr>
              <w:t>8.2.4.1</w:t>
            </w:r>
            <w:r w:rsidRPr="007B1BD4">
              <w:rPr>
                <w:rFonts w:ascii="Arial" w:hAnsi="Arial" w:cs="Arial"/>
                <w:sz w:val="24"/>
              </w:rPr>
              <w:tab/>
              <w:t>Resource allocation</w:t>
            </w:r>
          </w:p>
          <w:p w14:paraId="46856214" w14:textId="77777777" w:rsidR="009A0A42" w:rsidRPr="007B1BD4" w:rsidRDefault="009A0A42" w:rsidP="009A0A42">
            <w:r w:rsidRPr="007B1BD4">
              <w:t xml:space="preserve">In </w:t>
            </w:r>
            <w:proofErr w:type="spellStart"/>
            <w:r w:rsidRPr="007B1BD4">
              <w:t>sidelink</w:t>
            </w:r>
            <w:proofErr w:type="spellEnd"/>
            <w:r w:rsidRPr="007B1BD4">
              <w:t xml:space="preserve"> resource allocation mode 1: </w:t>
            </w:r>
          </w:p>
          <w:p w14:paraId="11FC5F54" w14:textId="344A5558" w:rsidR="009A0A42" w:rsidRPr="006C12B8" w:rsidRDefault="009A0A42" w:rsidP="006C12B8">
            <w:pPr>
              <w:ind w:left="567" w:hanging="283"/>
            </w:pPr>
            <w:r w:rsidRPr="007B1BD4">
              <w:t>-</w:t>
            </w:r>
            <w:r w:rsidRPr="007B1BD4">
              <w:tab/>
              <w:t xml:space="preserve">For SL PRS transmission, a UE may be configured with dynamic grant, configured grant type 1, or configured grant type 2 </w:t>
            </w:r>
          </w:p>
        </w:tc>
      </w:tr>
    </w:tbl>
    <w:p w14:paraId="442EFF46" w14:textId="3346093E" w:rsidR="009A0A42" w:rsidRPr="00232044" w:rsidRDefault="009A0A42" w:rsidP="00232044">
      <w:pPr>
        <w:spacing w:before="120" w:after="120" w:line="260" w:lineRule="exact"/>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part</w:t>
      </w:r>
      <w:r w:rsidR="007E57C1">
        <w:rPr>
          <w:rFonts w:eastAsiaTheme="minorEastAsia"/>
          <w:lang w:eastAsia="zh-CN"/>
        </w:rPr>
        <w:t xml:space="preserve"> in CR</w:t>
      </w:r>
      <w:r w:rsidR="006C12B8">
        <w:rPr>
          <w:rFonts w:eastAsiaTheme="minorEastAsia"/>
          <w:lang w:eastAsia="zh-CN"/>
        </w:rPr>
        <w:t xml:space="preserve"> </w:t>
      </w:r>
      <w:r w:rsidR="007E57C1">
        <w:rPr>
          <w:rFonts w:eastAsiaTheme="minorEastAsia"/>
          <w:lang w:eastAsia="zh-CN"/>
        </w:rPr>
        <w:t>[4]</w:t>
      </w:r>
      <w:r>
        <w:rPr>
          <w:rFonts w:eastAsiaTheme="minorEastAsia" w:hint="eastAsia"/>
          <w:lang w:eastAsia="zh-CN"/>
        </w:rPr>
        <w:t>,</w:t>
      </w:r>
      <w:r>
        <w:rPr>
          <w:rFonts w:eastAsiaTheme="minorEastAsia"/>
          <w:lang w:eastAsia="zh-CN"/>
        </w:rPr>
        <w:t xml:space="preserve"> we have some </w:t>
      </w:r>
      <w:r w:rsidR="007E57C1">
        <w:rPr>
          <w:rFonts w:eastAsiaTheme="minorEastAsia"/>
          <w:lang w:eastAsia="zh-CN"/>
        </w:rPr>
        <w:t>concerns</w:t>
      </w:r>
      <w:r>
        <w:rPr>
          <w:rFonts w:eastAsiaTheme="minorEastAsia"/>
          <w:lang w:eastAsia="zh-CN"/>
        </w:rPr>
        <w:t xml:space="preserve"> </w:t>
      </w:r>
      <w:r w:rsidR="00E54A27">
        <w:rPr>
          <w:rFonts w:eastAsiaTheme="minorEastAsia" w:hint="eastAsia"/>
          <w:lang w:eastAsia="zh-CN"/>
        </w:rPr>
        <w:t>about</w:t>
      </w:r>
      <w:r w:rsidR="00E54A27">
        <w:rPr>
          <w:rFonts w:eastAsiaTheme="minorEastAsia"/>
          <w:lang w:eastAsia="zh-CN"/>
        </w:rPr>
        <w:t xml:space="preserve"> “or</w:t>
      </w:r>
      <w:r w:rsidR="00E656FE">
        <w:rPr>
          <w:rFonts w:eastAsiaTheme="minorEastAsia"/>
          <w:lang w:eastAsia="zh-CN"/>
        </w:rPr>
        <w:t>” before</w:t>
      </w:r>
      <w:r w:rsidR="00E54A27">
        <w:rPr>
          <w:rFonts w:eastAsiaTheme="minorEastAsia"/>
          <w:lang w:eastAsia="zh-CN"/>
        </w:rPr>
        <w:t xml:space="preserve"> </w:t>
      </w:r>
      <w:r w:rsidR="00E656FE">
        <w:rPr>
          <w:rFonts w:eastAsiaTheme="minorEastAsia"/>
          <w:lang w:eastAsia="zh-CN"/>
        </w:rPr>
        <w:t>“</w:t>
      </w:r>
      <w:r w:rsidR="00E54A27">
        <w:rPr>
          <w:rFonts w:eastAsiaTheme="minorEastAsia"/>
          <w:lang w:eastAsia="zh-CN"/>
        </w:rPr>
        <w:t xml:space="preserve">configured grant 2”, it is more like one of </w:t>
      </w:r>
      <w:r w:rsidR="00E54A27" w:rsidRPr="00232044">
        <w:rPr>
          <w:rFonts w:eastAsiaTheme="minorEastAsia"/>
          <w:lang w:eastAsia="zh-CN"/>
        </w:rPr>
        <w:t>dynamic grant, configured grant type 1, and configured grant type 2</w:t>
      </w:r>
      <w:r w:rsidR="00A742CF">
        <w:rPr>
          <w:rFonts w:eastAsiaTheme="minorEastAsia"/>
          <w:lang w:eastAsia="zh-CN"/>
        </w:rPr>
        <w:t xml:space="preserve"> is supported</w:t>
      </w:r>
      <w:r>
        <w:rPr>
          <w:rFonts w:eastAsiaTheme="minorEastAsia"/>
          <w:lang w:eastAsia="zh-CN"/>
        </w:rPr>
        <w:t>. In our view, d</w:t>
      </w:r>
      <w:r w:rsidRPr="00232044">
        <w:rPr>
          <w:rFonts w:eastAsiaTheme="minorEastAsia"/>
          <w:lang w:eastAsia="zh-CN"/>
        </w:rPr>
        <w:t>ynamic grant, configured grant type 1, and configured grant type 2 are supported</w:t>
      </w:r>
      <w:r w:rsidR="00737DC4">
        <w:rPr>
          <w:rFonts w:eastAsiaTheme="minorEastAsia"/>
          <w:lang w:eastAsia="zh-CN"/>
        </w:rPr>
        <w:t xml:space="preserve"> for SL PRS transmission</w:t>
      </w:r>
      <w:r w:rsidRPr="00232044">
        <w:rPr>
          <w:rFonts w:eastAsiaTheme="minorEastAsia"/>
          <w:lang w:eastAsia="zh-CN"/>
        </w:rPr>
        <w:t>.</w:t>
      </w:r>
      <w:r w:rsidR="00737DC4">
        <w:rPr>
          <w:rFonts w:eastAsiaTheme="minorEastAsia"/>
          <w:lang w:eastAsia="zh-CN"/>
        </w:rPr>
        <w:t xml:space="preserve"> </w:t>
      </w:r>
      <w:r w:rsidR="007E57C1">
        <w:rPr>
          <w:rFonts w:eastAsiaTheme="minorEastAsia"/>
          <w:lang w:eastAsia="zh-CN"/>
        </w:rPr>
        <w:t>A</w:t>
      </w:r>
      <w:r w:rsidR="00737DC4">
        <w:rPr>
          <w:rFonts w:eastAsiaTheme="minorEastAsia"/>
          <w:lang w:eastAsia="zh-CN"/>
        </w:rPr>
        <w:t xml:space="preserve"> similar description in SL communication resource allocation is captured as the following.</w:t>
      </w:r>
      <w:r w:rsidRPr="00232044">
        <w:rPr>
          <w:rFonts w:eastAsiaTheme="minorEastAsia"/>
          <w:lang w:eastAsia="zh-CN"/>
        </w:rPr>
        <w:t xml:space="preserve"> </w:t>
      </w:r>
    </w:p>
    <w:tbl>
      <w:tblPr>
        <w:tblStyle w:val="af"/>
        <w:tblW w:w="0" w:type="auto"/>
        <w:tblLook w:val="04A0" w:firstRow="1" w:lastRow="0" w:firstColumn="1" w:lastColumn="0" w:noHBand="0" w:noVBand="1"/>
      </w:tblPr>
      <w:tblGrid>
        <w:gridCol w:w="9060"/>
      </w:tblGrid>
      <w:tr w:rsidR="009A0A42" w14:paraId="7C153D96" w14:textId="77777777" w:rsidTr="009A0A42">
        <w:tc>
          <w:tcPr>
            <w:tcW w:w="9060" w:type="dxa"/>
          </w:tcPr>
          <w:p w14:paraId="447A19D8" w14:textId="77777777" w:rsidR="009A0A42" w:rsidRPr="00322C40" w:rsidRDefault="009A0A42" w:rsidP="00322C40">
            <w:pPr>
              <w:rPr>
                <w:rFonts w:ascii="Arial" w:hAnsi="Arial" w:cs="Arial"/>
                <w:sz w:val="24"/>
              </w:rPr>
            </w:pPr>
            <w:bookmarkStart w:id="13" w:name="_Toc29673236"/>
            <w:bookmarkStart w:id="14" w:name="_Toc29673377"/>
            <w:bookmarkStart w:id="15" w:name="_Toc29674370"/>
            <w:bookmarkStart w:id="16" w:name="_Toc36645600"/>
            <w:bookmarkStart w:id="17" w:name="_Toc45810649"/>
            <w:bookmarkStart w:id="18" w:name="_Toc137117192"/>
            <w:r w:rsidRPr="00322C40">
              <w:rPr>
                <w:rFonts w:ascii="Arial" w:hAnsi="Arial" w:cs="Arial"/>
                <w:sz w:val="24"/>
              </w:rPr>
              <w:t>8.1.2</w:t>
            </w:r>
            <w:r w:rsidRPr="00322C40">
              <w:rPr>
                <w:rFonts w:ascii="Arial" w:hAnsi="Arial" w:cs="Arial"/>
                <w:sz w:val="24"/>
              </w:rPr>
              <w:tab/>
              <w:t>Resource allocation</w:t>
            </w:r>
            <w:bookmarkEnd w:id="13"/>
            <w:bookmarkEnd w:id="14"/>
            <w:bookmarkEnd w:id="15"/>
            <w:bookmarkEnd w:id="16"/>
            <w:bookmarkEnd w:id="17"/>
            <w:bookmarkEnd w:id="18"/>
          </w:p>
          <w:p w14:paraId="1B3E5ADF" w14:textId="77777777" w:rsidR="009A0A42" w:rsidRDefault="009A0A42" w:rsidP="009A0A42">
            <w:pPr>
              <w:rPr>
                <w:lang w:val="en-US" w:eastAsia="ja-JP"/>
              </w:rPr>
            </w:pPr>
            <w:r>
              <w:rPr>
                <w:lang w:val="en-US" w:eastAsia="ja-JP"/>
              </w:rPr>
              <w:t xml:space="preserve">In </w:t>
            </w:r>
            <w:proofErr w:type="spellStart"/>
            <w:r>
              <w:rPr>
                <w:lang w:val="en-US" w:eastAsia="ja-JP"/>
              </w:rPr>
              <w:t>sidelink</w:t>
            </w:r>
            <w:proofErr w:type="spellEnd"/>
            <w:r>
              <w:rPr>
                <w:lang w:val="en-US" w:eastAsia="ja-JP"/>
              </w:rPr>
              <w:t xml:space="preserve"> resource allocation mode 1</w:t>
            </w:r>
            <w:r w:rsidRPr="00C45CE6">
              <w:rPr>
                <w:lang w:val="en-US" w:eastAsia="ja-JP"/>
              </w:rPr>
              <w:t>:</w:t>
            </w:r>
          </w:p>
          <w:p w14:paraId="25CE72C2" w14:textId="6C18375D" w:rsidR="009A0A42" w:rsidRDefault="009A0A42" w:rsidP="00E3064A">
            <w:pPr>
              <w:pStyle w:val="B1"/>
            </w:pPr>
            <w:r>
              <w:lastRenderedPageBreak/>
              <w:t>-</w:t>
            </w:r>
            <w:r>
              <w:tab/>
              <w:t>f</w:t>
            </w:r>
            <w:r>
              <w:rPr>
                <w:lang w:eastAsia="ja-JP"/>
              </w:rPr>
              <w:t xml:space="preserve">or PSSCH and PSCCH transmission, </w:t>
            </w:r>
            <w:r w:rsidRPr="001B4491">
              <w:rPr>
                <w:highlight w:val="yellow"/>
                <w:lang w:eastAsia="ja-JP"/>
              </w:rPr>
              <w:t>dynamic grant, configured grant type 1 and configured grant type 2 are supported</w:t>
            </w:r>
            <w:r>
              <w:rPr>
                <w:lang w:eastAsia="ja-JP"/>
              </w:rPr>
              <w:t>.</w:t>
            </w:r>
            <w:r>
              <w:rPr>
                <w:lang w:val="en-US" w:eastAsia="ja-JP"/>
              </w:rPr>
              <w:t xml:space="preserve"> </w:t>
            </w:r>
            <w:r w:rsidRPr="00887D03">
              <w:rPr>
                <w:lang w:eastAsia="ja-JP"/>
              </w:rPr>
              <w:t xml:space="preserve">The configured grant Type 2 </w:t>
            </w:r>
            <w:proofErr w:type="spellStart"/>
            <w:r w:rsidRPr="00887D03">
              <w:rPr>
                <w:lang w:eastAsia="ja-JP"/>
              </w:rPr>
              <w:t>sidelink</w:t>
            </w:r>
            <w:proofErr w:type="spellEnd"/>
            <w:r w:rsidRPr="00887D03">
              <w:rPr>
                <w:lang w:eastAsia="ja-JP"/>
              </w:rPr>
              <w:t xml:space="preserve"> transmission is semi-persistently scheduled by a SL grant in a valid activation DCI according to Clause 10.</w:t>
            </w:r>
            <w:r>
              <w:rPr>
                <w:lang w:eastAsia="ja-JP"/>
              </w:rPr>
              <w:t>2A</w:t>
            </w:r>
            <w:r w:rsidRPr="00887D03">
              <w:rPr>
                <w:lang w:eastAsia="ja-JP"/>
              </w:rPr>
              <w:t xml:space="preserve"> of [6, TS 38.213].</w:t>
            </w:r>
          </w:p>
        </w:tc>
      </w:tr>
    </w:tbl>
    <w:p w14:paraId="30D6B89F" w14:textId="611C9E2A" w:rsidR="009A0A42" w:rsidRDefault="007E57C1" w:rsidP="009A0A42">
      <w:pPr>
        <w:pStyle w:val="a0"/>
        <w:rPr>
          <w:rFonts w:eastAsiaTheme="minorEastAsia"/>
          <w:lang w:eastAsia="zh-CN"/>
        </w:rPr>
      </w:pPr>
      <w:r>
        <w:lastRenderedPageBreak/>
        <w:t>So</w:t>
      </w:r>
      <w:r w:rsidR="00E54A27">
        <w:t>, refer</w:t>
      </w:r>
      <w:r w:rsidR="00B05764">
        <w:t>ring</w:t>
      </w:r>
      <w:r w:rsidR="00E54A27">
        <w:t xml:space="preserve"> to the above description in SL communication, </w:t>
      </w:r>
      <w:r w:rsidR="00E54A27">
        <w:rPr>
          <w:rFonts w:eastAsiaTheme="minorEastAsia"/>
          <w:lang w:eastAsia="zh-CN"/>
        </w:rPr>
        <w:t>w</w:t>
      </w:r>
      <w:r w:rsidR="009A0A42">
        <w:rPr>
          <w:rFonts w:eastAsiaTheme="minorEastAsia"/>
          <w:lang w:eastAsia="zh-CN"/>
        </w:rPr>
        <w:t xml:space="preserve">e propose to modify </w:t>
      </w:r>
      <w:r w:rsidR="00282A9F">
        <w:rPr>
          <w:rFonts w:eastAsiaTheme="minorEastAsia" w:hint="eastAsia"/>
          <w:lang w:eastAsia="zh-CN"/>
        </w:rPr>
        <w:t>it</w:t>
      </w:r>
      <w:r w:rsidR="00282A9F">
        <w:rPr>
          <w:rFonts w:eastAsiaTheme="minorEastAsia"/>
          <w:lang w:eastAsia="zh-CN"/>
        </w:rPr>
        <w:t xml:space="preserve"> </w:t>
      </w:r>
      <w:r w:rsidR="009A0A42">
        <w:rPr>
          <w:rFonts w:eastAsiaTheme="minorEastAsia"/>
          <w:lang w:eastAsia="zh-CN"/>
        </w:rPr>
        <w:t>as follows</w:t>
      </w:r>
      <w:r w:rsidR="003D5CB0">
        <w:rPr>
          <w:rFonts w:eastAsiaTheme="minorEastAsia"/>
          <w:lang w:eastAsia="zh-CN"/>
        </w:rPr>
        <w:t>.</w:t>
      </w:r>
    </w:p>
    <w:p w14:paraId="4F035679" w14:textId="77777777" w:rsidR="009A0A42" w:rsidRPr="001B4491" w:rsidRDefault="009A0A42" w:rsidP="001B4491">
      <w:pPr>
        <w:pStyle w:val="af2"/>
        <w:numPr>
          <w:ilvl w:val="0"/>
          <w:numId w:val="11"/>
        </w:numPr>
        <w:ind w:firstLineChars="0"/>
        <w:rPr>
          <w:rFonts w:eastAsiaTheme="minorEastAsia"/>
          <w:lang w:eastAsia="zh-CN"/>
        </w:rPr>
      </w:pPr>
    </w:p>
    <w:p w14:paraId="0FE88CF8" w14:textId="16C90E64" w:rsidR="009A0A42" w:rsidRDefault="00E3064A" w:rsidP="001B4491">
      <w:pPr>
        <w:pStyle w:val="a0"/>
        <w:numPr>
          <w:ilvl w:val="0"/>
          <w:numId w:val="9"/>
        </w:numPr>
        <w:spacing w:line="260" w:lineRule="exact"/>
        <w:rPr>
          <w:rFonts w:eastAsiaTheme="minorEastAsia"/>
          <w:b/>
          <w:i/>
          <w:szCs w:val="20"/>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4 regarding mode 1 resource allocation </w:t>
      </w:r>
    </w:p>
    <w:tbl>
      <w:tblPr>
        <w:tblStyle w:val="af"/>
        <w:tblW w:w="0" w:type="auto"/>
        <w:tblLook w:val="04A0" w:firstRow="1" w:lastRow="0" w:firstColumn="1" w:lastColumn="0" w:noHBand="0" w:noVBand="1"/>
      </w:tblPr>
      <w:tblGrid>
        <w:gridCol w:w="9060"/>
      </w:tblGrid>
      <w:tr w:rsidR="00A742CF" w14:paraId="4CBBE2AD" w14:textId="77777777" w:rsidTr="00A742CF">
        <w:tc>
          <w:tcPr>
            <w:tcW w:w="9060" w:type="dxa"/>
          </w:tcPr>
          <w:tbl>
            <w:tblPr>
              <w:tblStyle w:val="af"/>
              <w:tblW w:w="0" w:type="auto"/>
              <w:tblLook w:val="04A0" w:firstRow="1" w:lastRow="0" w:firstColumn="1" w:lastColumn="0" w:noHBand="0" w:noVBand="1"/>
            </w:tblPr>
            <w:tblGrid>
              <w:gridCol w:w="8834"/>
            </w:tblGrid>
            <w:tr w:rsidR="00697691" w14:paraId="05CB641E" w14:textId="77777777" w:rsidTr="00697691">
              <w:tc>
                <w:tcPr>
                  <w:tcW w:w="8834" w:type="dxa"/>
                </w:tcPr>
                <w:p w14:paraId="2B178A13" w14:textId="77777777" w:rsidR="00697691" w:rsidRPr="00E3064A" w:rsidRDefault="00697691" w:rsidP="00697691">
                  <w:pPr>
                    <w:jc w:val="center"/>
                    <w:rPr>
                      <w:rFonts w:ascii="Arial" w:hAnsi="Arial" w:cs="Arial"/>
                      <w:color w:val="FF0000"/>
                      <w:sz w:val="24"/>
                    </w:rPr>
                  </w:pPr>
                  <w:r w:rsidRPr="00E3064A">
                    <w:rPr>
                      <w:rFonts w:ascii="Arial" w:hAnsi="Arial" w:cs="Arial"/>
                      <w:color w:val="FF0000"/>
                      <w:sz w:val="24"/>
                    </w:rPr>
                    <w:t>&lt; Unchanged parts are omitted &gt;</w:t>
                  </w:r>
                </w:p>
                <w:p w14:paraId="6D8452C6" w14:textId="77777777" w:rsidR="00697691" w:rsidRPr="00322C40" w:rsidRDefault="00697691" w:rsidP="00322C40">
                  <w:pPr>
                    <w:rPr>
                      <w:rFonts w:ascii="Arial" w:hAnsi="Arial" w:cs="Arial"/>
                      <w:sz w:val="24"/>
                    </w:rPr>
                  </w:pPr>
                  <w:r w:rsidRPr="00322C40">
                    <w:rPr>
                      <w:rFonts w:ascii="Arial" w:hAnsi="Arial" w:cs="Arial"/>
                      <w:sz w:val="24"/>
                    </w:rPr>
                    <w:t>8.2.4.1</w:t>
                  </w:r>
                  <w:r w:rsidRPr="00322C40">
                    <w:rPr>
                      <w:rFonts w:ascii="Arial" w:hAnsi="Arial" w:cs="Arial"/>
                      <w:sz w:val="24"/>
                    </w:rPr>
                    <w:tab/>
                    <w:t>Resource allocation</w:t>
                  </w:r>
                </w:p>
                <w:p w14:paraId="08687490" w14:textId="77777777" w:rsidR="00697691" w:rsidRPr="007B1BD4" w:rsidRDefault="00697691" w:rsidP="00697691">
                  <w:pPr>
                    <w:jc w:val="both"/>
                  </w:pPr>
                  <w:r w:rsidRPr="007B1BD4">
                    <w:t xml:space="preserve">In </w:t>
                  </w:r>
                  <w:proofErr w:type="spellStart"/>
                  <w:r w:rsidRPr="007B1BD4">
                    <w:t>sidelink</w:t>
                  </w:r>
                  <w:proofErr w:type="spellEnd"/>
                  <w:r w:rsidRPr="007B1BD4">
                    <w:t xml:space="preserve"> resource allocation mode 1: </w:t>
                  </w:r>
                </w:p>
                <w:p w14:paraId="2A4C6AE4" w14:textId="77777777" w:rsidR="00697691" w:rsidRPr="007B1BD4" w:rsidRDefault="00697691" w:rsidP="00697691">
                  <w:pPr>
                    <w:ind w:left="567" w:hanging="283"/>
                    <w:jc w:val="both"/>
                  </w:pPr>
                  <w:r w:rsidRPr="007B1BD4">
                    <w:t>-</w:t>
                  </w:r>
                  <w:r w:rsidRPr="007B1BD4">
                    <w:tab/>
                    <w:t>For SL PRS transmission,</w:t>
                  </w:r>
                  <w:r w:rsidRPr="009A0A42">
                    <w:rPr>
                      <w:color w:val="FF0000"/>
                    </w:rPr>
                    <w:t xml:space="preserve"> </w:t>
                  </w:r>
                  <w:r w:rsidRPr="00E3064A">
                    <w:rPr>
                      <w:strike/>
                      <w:color w:val="FF0000"/>
                    </w:rPr>
                    <w:t>a UE may be configured with</w:t>
                  </w:r>
                  <w:r w:rsidRPr="009A0A42">
                    <w:rPr>
                      <w:color w:val="FF0000"/>
                    </w:rPr>
                    <w:t xml:space="preserve"> </w:t>
                  </w:r>
                  <w:r w:rsidRPr="007B1BD4">
                    <w:t>dynamic grant, configured grant type 1,</w:t>
                  </w:r>
                  <w:r w:rsidRPr="009A0A42">
                    <w:rPr>
                      <w:color w:val="FF0000"/>
                      <w:u w:val="single"/>
                    </w:rPr>
                    <w:t xml:space="preserve"> and</w:t>
                  </w:r>
                  <w:r w:rsidRPr="007B1BD4">
                    <w:t xml:space="preserve"> </w:t>
                  </w:r>
                  <w:r w:rsidRPr="00DD6B78">
                    <w:rPr>
                      <w:strike/>
                      <w:color w:val="FF0000"/>
                    </w:rPr>
                    <w:t>[</w:t>
                  </w:r>
                  <w:proofErr w:type="gramStart"/>
                  <w:r w:rsidRPr="00DD6B78">
                    <w:rPr>
                      <w:strike/>
                      <w:color w:val="FF0000"/>
                    </w:rPr>
                    <w:t>/]or</w:t>
                  </w:r>
                  <w:proofErr w:type="gramEnd"/>
                  <w:r w:rsidRPr="00DD6B78">
                    <w:rPr>
                      <w:strike/>
                      <w:color w:val="FF0000"/>
                    </w:rPr>
                    <w:t xml:space="preserve"> </w:t>
                  </w:r>
                  <w:r w:rsidRPr="007B1BD4">
                    <w:t xml:space="preserve">configured grant type 2 </w:t>
                  </w:r>
                  <w:r w:rsidRPr="009A0A42">
                    <w:rPr>
                      <w:color w:val="FF0000"/>
                      <w:u w:val="single"/>
                    </w:rPr>
                    <w:t>are supported</w:t>
                  </w:r>
                </w:p>
                <w:p w14:paraId="50AD779B" w14:textId="77777777" w:rsidR="00697691" w:rsidRDefault="00697691" w:rsidP="00697691">
                  <w:pPr>
                    <w:jc w:val="center"/>
                    <w:rPr>
                      <w:rFonts w:ascii="Arial" w:hAnsi="Arial" w:cs="Arial"/>
                      <w:color w:val="FF0000"/>
                      <w:sz w:val="24"/>
                    </w:rPr>
                  </w:pPr>
                </w:p>
                <w:p w14:paraId="29D259CA" w14:textId="77777777" w:rsidR="00697691" w:rsidRPr="009A0A42" w:rsidRDefault="00697691" w:rsidP="00697691">
                  <w:pPr>
                    <w:jc w:val="center"/>
                    <w:rPr>
                      <w:rFonts w:eastAsiaTheme="minorEastAsia"/>
                      <w:lang w:eastAsia="zh-CN"/>
                    </w:rPr>
                  </w:pPr>
                  <w:r w:rsidRPr="00E3064A">
                    <w:rPr>
                      <w:rFonts w:ascii="Arial" w:hAnsi="Arial" w:cs="Arial"/>
                      <w:color w:val="FF0000"/>
                      <w:sz w:val="24"/>
                    </w:rPr>
                    <w:t>&lt; Unchanged parts are omitted &gt;</w:t>
                  </w:r>
                </w:p>
              </w:tc>
            </w:tr>
          </w:tbl>
          <w:p w14:paraId="2F76E034" w14:textId="44F7D690" w:rsidR="00697691" w:rsidRPr="00697691" w:rsidRDefault="00697691" w:rsidP="00697691">
            <w:pPr>
              <w:numPr>
                <w:ilvl w:val="0"/>
                <w:numId w:val="9"/>
              </w:numPr>
              <w:tabs>
                <w:tab w:val="left" w:pos="-420"/>
              </w:tabs>
              <w:snapToGrid w:val="0"/>
              <w:spacing w:beforeLines="50" w:before="180" w:afterLines="50" w:after="180"/>
              <w:contextualSpacing/>
              <w:jc w:val="both"/>
              <w:rPr>
                <w:szCs w:val="20"/>
              </w:rPr>
            </w:pPr>
            <w:r>
              <w:rPr>
                <w:szCs w:val="20"/>
              </w:rPr>
              <w:t xml:space="preserve">Reason for change: It has been agreed </w:t>
            </w:r>
            <w:r w:rsidR="00E41200">
              <w:rPr>
                <w:szCs w:val="20"/>
              </w:rPr>
              <w:t>that</w:t>
            </w:r>
            <w:r>
              <w:rPr>
                <w:szCs w:val="20"/>
              </w:rPr>
              <w:t xml:space="preserve"> </w:t>
            </w:r>
            <w:r w:rsidRPr="00697691">
              <w:rPr>
                <w:szCs w:val="20"/>
              </w:rPr>
              <w:t>dynamic grant, configured grant type 1, and configured grant type 2 are supported</w:t>
            </w:r>
            <w:r>
              <w:rPr>
                <w:szCs w:val="20"/>
              </w:rPr>
              <w:t xml:space="preserve">. But current specification is more like only one of </w:t>
            </w:r>
            <w:r w:rsidRPr="00697691">
              <w:rPr>
                <w:szCs w:val="20"/>
              </w:rPr>
              <w:t xml:space="preserve">dynamic grant, configured grant type 1, and configured grant type 2 </w:t>
            </w:r>
            <w:r>
              <w:rPr>
                <w:szCs w:val="20"/>
              </w:rPr>
              <w:t>can be</w:t>
            </w:r>
            <w:r w:rsidRPr="00697691">
              <w:rPr>
                <w:szCs w:val="20"/>
              </w:rPr>
              <w:t xml:space="preserve"> supported</w:t>
            </w:r>
          </w:p>
          <w:p w14:paraId="4DEC38E4" w14:textId="6AD40ADD" w:rsidR="00697691" w:rsidRDefault="00697691" w:rsidP="00697691">
            <w:pPr>
              <w:numPr>
                <w:ilvl w:val="0"/>
                <w:numId w:val="9"/>
              </w:numPr>
              <w:tabs>
                <w:tab w:val="left" w:pos="-420"/>
              </w:tabs>
              <w:snapToGrid w:val="0"/>
              <w:spacing w:beforeLines="50" w:before="180" w:afterLines="50" w:after="180"/>
              <w:contextualSpacing/>
              <w:jc w:val="both"/>
            </w:pPr>
            <w:r>
              <w:rPr>
                <w:szCs w:val="20"/>
              </w:rPr>
              <w:t xml:space="preserve">Summary of change: To modify the description as </w:t>
            </w:r>
            <w:r w:rsidRPr="00697691">
              <w:rPr>
                <w:szCs w:val="20"/>
              </w:rPr>
              <w:t>dynamic grant, configured grant type 1, and configured grant type 2 are supported</w:t>
            </w:r>
          </w:p>
          <w:p w14:paraId="34FF99CB" w14:textId="0902E710" w:rsidR="00697691" w:rsidRDefault="00697691" w:rsidP="00697691">
            <w:pPr>
              <w:numPr>
                <w:ilvl w:val="0"/>
                <w:numId w:val="9"/>
              </w:numPr>
              <w:tabs>
                <w:tab w:val="left" w:pos="-420"/>
              </w:tabs>
              <w:snapToGrid w:val="0"/>
              <w:spacing w:beforeLines="50" w:before="180" w:afterLines="50" w:after="180"/>
              <w:contextualSpacing/>
              <w:jc w:val="both"/>
              <w:rPr>
                <w:rFonts w:eastAsiaTheme="minorEastAsia"/>
                <w:b/>
                <w:i/>
                <w:szCs w:val="20"/>
                <w:lang w:eastAsia="zh-CN"/>
              </w:rPr>
            </w:pPr>
            <w:r>
              <w:rPr>
                <w:szCs w:val="20"/>
              </w:rPr>
              <w:t xml:space="preserve">Consequences if not approved: </w:t>
            </w:r>
            <w:r w:rsidR="005D4BE4">
              <w:rPr>
                <w:szCs w:val="20"/>
              </w:rPr>
              <w:t>whether supporting both d</w:t>
            </w:r>
            <w:r w:rsidR="005D4BE4" w:rsidRPr="00697691">
              <w:rPr>
                <w:szCs w:val="20"/>
              </w:rPr>
              <w:t xml:space="preserve">ynamic </w:t>
            </w:r>
            <w:proofErr w:type="gramStart"/>
            <w:r w:rsidR="005D4BE4" w:rsidRPr="00697691">
              <w:rPr>
                <w:szCs w:val="20"/>
              </w:rPr>
              <w:t>grant</w:t>
            </w:r>
            <w:proofErr w:type="gramEnd"/>
            <w:r w:rsidR="005D4BE4" w:rsidRPr="00697691">
              <w:rPr>
                <w:szCs w:val="20"/>
              </w:rPr>
              <w:t>, configured grant type 1, and configured grant type 2</w:t>
            </w:r>
            <w:r w:rsidR="005D4BE4">
              <w:rPr>
                <w:szCs w:val="20"/>
              </w:rPr>
              <w:t xml:space="preserve"> is unclear</w:t>
            </w:r>
            <w:r>
              <w:rPr>
                <w:szCs w:val="20"/>
              </w:rPr>
              <w:t>.</w:t>
            </w:r>
          </w:p>
        </w:tc>
      </w:tr>
    </w:tbl>
    <w:p w14:paraId="3C0CB250" w14:textId="77777777" w:rsidR="00CB0DFA" w:rsidRDefault="00CB0DFA" w:rsidP="00CB0DFA">
      <w:pPr>
        <w:rPr>
          <w:rFonts w:hint="eastAsia"/>
        </w:rPr>
      </w:pPr>
      <w:bookmarkStart w:id="19" w:name="_GoBack"/>
      <w:bookmarkEnd w:id="19"/>
    </w:p>
    <w:p w14:paraId="7E0A7B28" w14:textId="0C5F38A4" w:rsidR="00E42AEA" w:rsidRDefault="00E42AEA" w:rsidP="00E42AEA">
      <w:pPr>
        <w:pStyle w:val="20"/>
      </w:pPr>
      <w:r>
        <w:t xml:space="preserve">TP </w:t>
      </w:r>
      <w:r>
        <w:rPr>
          <w:rFonts w:hint="eastAsia"/>
        </w:rPr>
        <w:t>for</w:t>
      </w:r>
      <w:r>
        <w:t xml:space="preserve"> </w:t>
      </w:r>
      <w:r w:rsidR="008B2860">
        <w:t xml:space="preserve">SL PRS </w:t>
      </w:r>
      <w:r w:rsidR="008B2860">
        <w:rPr>
          <w:rFonts w:hint="eastAsia"/>
        </w:rPr>
        <w:t>multiplexing</w:t>
      </w:r>
      <w:r w:rsidR="008B2860">
        <w:t xml:space="preserve"> </w:t>
      </w:r>
      <w:r w:rsidR="008B2860">
        <w:rPr>
          <w:rFonts w:hint="eastAsia"/>
        </w:rPr>
        <w:t>in</w:t>
      </w:r>
      <w:r w:rsidR="008B2860">
        <w:t xml:space="preserve"> </w:t>
      </w:r>
      <w:r w:rsidR="008B2860">
        <w:rPr>
          <w:rFonts w:hint="eastAsia"/>
        </w:rPr>
        <w:t>shared</w:t>
      </w:r>
      <w:r w:rsidR="008B2860">
        <w:t xml:space="preserve"> </w:t>
      </w:r>
      <w:r w:rsidR="008B2860">
        <w:rPr>
          <w:rFonts w:hint="eastAsia"/>
        </w:rPr>
        <w:t>resource</w:t>
      </w:r>
      <w:r w:rsidR="008B2860">
        <w:t xml:space="preserve"> </w:t>
      </w:r>
      <w:r w:rsidR="008B2860">
        <w:rPr>
          <w:rFonts w:hint="eastAsia"/>
        </w:rPr>
        <w:t>pool</w:t>
      </w:r>
    </w:p>
    <w:p w14:paraId="06844AE8" w14:textId="77777777" w:rsidR="004C732E" w:rsidRDefault="004C732E" w:rsidP="004C732E">
      <w:pPr>
        <w:pStyle w:val="a0"/>
        <w:spacing w:line="260" w:lineRule="exact"/>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the relationship between SL PRS and PSSCH, the following descriptions are captured in TS38.214.</w:t>
      </w:r>
    </w:p>
    <w:tbl>
      <w:tblPr>
        <w:tblStyle w:val="af"/>
        <w:tblW w:w="0" w:type="auto"/>
        <w:tblLook w:val="04A0" w:firstRow="1" w:lastRow="0" w:firstColumn="1" w:lastColumn="0" w:noHBand="0" w:noVBand="1"/>
      </w:tblPr>
      <w:tblGrid>
        <w:gridCol w:w="9060"/>
      </w:tblGrid>
      <w:tr w:rsidR="004C732E" w14:paraId="6B85D892" w14:textId="77777777" w:rsidTr="00A2002F">
        <w:tc>
          <w:tcPr>
            <w:tcW w:w="9060" w:type="dxa"/>
          </w:tcPr>
          <w:p w14:paraId="1C3A5770" w14:textId="77777777" w:rsidR="004C732E" w:rsidRPr="00D306D4" w:rsidRDefault="004C732E" w:rsidP="00A2002F">
            <w:r w:rsidRPr="00D306D4">
              <w:t xml:space="preserve">For a shared </w:t>
            </w:r>
            <w:r>
              <w:t xml:space="preserve">SL PRS </w:t>
            </w:r>
            <w:r w:rsidRPr="00D306D4">
              <w:t xml:space="preserve">resource pool, </w:t>
            </w:r>
            <w:r w:rsidRPr="00E46233">
              <w:rPr>
                <w:highlight w:val="yellow"/>
              </w:rPr>
              <w:t>the UE transmits the SL PRS in PSSCH symbols</w:t>
            </w:r>
            <w:r w:rsidRPr="00D306D4">
              <w:t xml:space="preserve"> according to clause 8.1.2.1, [with the following restrictions:</w:t>
            </w:r>
          </w:p>
          <w:p w14:paraId="05391D29" w14:textId="77777777" w:rsidR="004C732E" w:rsidRPr="00D306D4" w:rsidRDefault="004C732E" w:rsidP="00A2002F">
            <w:pPr>
              <w:ind w:left="568" w:hanging="284"/>
              <w:rPr>
                <w:lang w:val="x-none"/>
              </w:rPr>
            </w:pPr>
            <w:r w:rsidRPr="00D306D4">
              <w:rPr>
                <w:lang w:val="x-none"/>
              </w:rPr>
              <w:t>-</w:t>
            </w:r>
            <w:r w:rsidRPr="00D306D4">
              <w:rPr>
                <w:lang w:val="x-none"/>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Pr>
                <w:lang w:val="x-none"/>
              </w:rPr>
              <w:t>, shall correspond to one of the SL PRS resources in parameter.</w:t>
            </w:r>
          </w:p>
          <w:p w14:paraId="7B206D95" w14:textId="77777777" w:rsidR="004C732E" w:rsidRPr="00D306D4" w:rsidRDefault="004C732E" w:rsidP="00A2002F">
            <w:pPr>
              <w:ind w:left="568" w:hanging="284"/>
              <w:rPr>
                <w:lang w:val="x-none"/>
              </w:rPr>
            </w:pPr>
            <w:r w:rsidRPr="00D306D4">
              <w:rPr>
                <w:lang w:val="x-none"/>
              </w:rPr>
              <w:t>-</w:t>
            </w:r>
            <w:r w:rsidRPr="00D306D4">
              <w:rPr>
                <w:lang w:val="x-none"/>
              </w:rPr>
              <w:tab/>
              <w:t>the UE shall not transmit SL PRS in symbols where associated PSCCH is transmitted.</w:t>
            </w:r>
          </w:p>
          <w:p w14:paraId="2618D61B" w14:textId="77777777" w:rsidR="004C732E" w:rsidRDefault="004C732E" w:rsidP="00A2002F">
            <w:pPr>
              <w:ind w:left="568" w:hanging="284"/>
              <w:rPr>
                <w:lang w:val="x-none"/>
              </w:rPr>
            </w:pPr>
            <w:r w:rsidRPr="00D306D4">
              <w:rPr>
                <w:lang w:val="x-none"/>
              </w:rPr>
              <w:t>-</w:t>
            </w:r>
            <w:r w:rsidRPr="00D306D4">
              <w:rPr>
                <w:lang w:val="x-none"/>
              </w:rPr>
              <w:tab/>
              <w:t>the UE shall not transmit SL PRS and PSSCH DMRS in the same symbol.</w:t>
            </w:r>
          </w:p>
          <w:p w14:paraId="21DA8FB8" w14:textId="77777777" w:rsidR="004C732E" w:rsidRPr="00106355" w:rsidRDefault="004C732E" w:rsidP="00A2002F">
            <w:pPr>
              <w:ind w:left="568" w:hanging="284"/>
            </w:pPr>
            <w:r>
              <w:t>-</w:t>
            </w:r>
            <w:r>
              <w:tab/>
            </w:r>
            <w:r>
              <w:rPr>
                <w:rFonts w:eastAsia="Calibri"/>
              </w:rPr>
              <w:t>the</w:t>
            </w:r>
            <w:r w:rsidRPr="001A5750">
              <w:rPr>
                <w:rFonts w:eastAsia="Calibri"/>
              </w:rPr>
              <w:t xml:space="preserve"> UE shall not transmit SL PRS and SL CSI-RS in the same symbol</w:t>
            </w:r>
            <w:r>
              <w:rPr>
                <w:rFonts w:eastAsia="Calibri"/>
              </w:rPr>
              <w:t>.</w:t>
            </w:r>
          </w:p>
          <w:p w14:paraId="58C84B60" w14:textId="77777777" w:rsidR="004C732E" w:rsidRPr="00D306D4" w:rsidRDefault="004C732E" w:rsidP="00A2002F">
            <w:pPr>
              <w:ind w:left="568" w:hanging="284"/>
              <w:rPr>
                <w:lang w:val="x-none"/>
              </w:rPr>
            </w:pPr>
            <w:r w:rsidRPr="00D306D4">
              <w:rPr>
                <w:lang w:val="x-none"/>
              </w:rPr>
              <w:t>-</w:t>
            </w:r>
            <w:r w:rsidRPr="00D306D4">
              <w:rPr>
                <w:lang w:val="x-none"/>
              </w:rPr>
              <w:tab/>
              <w:t>the UE shall transmit SL PRS on contiguous symbols either in between or after symbols where PSSCH DMRS is transmitted.</w:t>
            </w:r>
          </w:p>
          <w:p w14:paraId="1700914C" w14:textId="77777777" w:rsidR="004C732E" w:rsidRPr="00D306D4" w:rsidRDefault="004C732E" w:rsidP="00A2002F">
            <w:pPr>
              <w:ind w:left="568" w:hanging="284"/>
              <w:rPr>
                <w:lang w:val="x-none"/>
              </w:rPr>
            </w:pPr>
            <w:r w:rsidRPr="00D306D4">
              <w:rPr>
                <w:lang w:val="x-none"/>
              </w:rPr>
              <w:t>-</w:t>
            </w:r>
            <w:r w:rsidRPr="00D306D4">
              <w:rPr>
                <w:lang w:val="x-none"/>
              </w:rPr>
              <w:tab/>
              <w:t xml:space="preserve">the UE shall transmit SL PRS only after the last symbol with second stage SCI. </w:t>
            </w:r>
          </w:p>
          <w:p w14:paraId="0BD2C7E9" w14:textId="77777777" w:rsidR="004C732E" w:rsidRDefault="004C732E" w:rsidP="00A2002F">
            <w:pPr>
              <w:ind w:left="568" w:hanging="284"/>
              <w:rPr>
                <w:lang w:val="x-none"/>
              </w:rPr>
            </w:pPr>
            <w:r w:rsidRPr="00D306D4">
              <w:rPr>
                <w:lang w:val="x-none"/>
              </w:rPr>
              <w:t>-</w:t>
            </w:r>
            <w:r w:rsidRPr="00D306D4">
              <w:rPr>
                <w:lang w:val="x-none"/>
              </w:rPr>
              <w:tab/>
              <w:t xml:space="preserve">For a given value of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 xml:space="preserve">, SL PRS resource is mapped to the last consecutive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SL symbols in the slot that meet all the other restrictions</w:t>
            </w:r>
          </w:p>
          <w:p w14:paraId="304BEB12" w14:textId="77777777" w:rsidR="004C732E" w:rsidRPr="00BF78F3" w:rsidRDefault="004C732E" w:rsidP="00A2002F">
            <w:pPr>
              <w:ind w:left="568" w:hanging="284"/>
              <w:rPr>
                <w:lang w:val="x-none"/>
              </w:rPr>
            </w:pPr>
            <w:r w:rsidRPr="00D306D4">
              <w:rPr>
                <w:lang w:val="x-none"/>
              </w:rPr>
              <w:t>-</w:t>
            </w:r>
            <w:r w:rsidRPr="00D306D4">
              <w:rPr>
                <w:lang w:val="x-none"/>
              </w:rPr>
              <w:tab/>
            </w:r>
            <w:r w:rsidRPr="00E46233">
              <w:rPr>
                <w:highlight w:val="yellow"/>
                <w:lang w:val="x-none"/>
              </w:rPr>
              <w:t>The UE shall not transmit PSSCH and SL PRS in the same symbol</w:t>
            </w:r>
            <w:r w:rsidRPr="00D306D4">
              <w:rPr>
                <w:lang w:val="x-none"/>
              </w:rPr>
              <w:t>.]</w:t>
            </w:r>
          </w:p>
        </w:tc>
      </w:tr>
    </w:tbl>
    <w:p w14:paraId="08D23A60" w14:textId="77777777" w:rsidR="004C732E" w:rsidRDefault="004C732E" w:rsidP="004C732E">
      <w:pPr>
        <w:pStyle w:val="a0"/>
        <w:spacing w:line="260" w:lineRule="exact"/>
        <w:rPr>
          <w:rFonts w:eastAsiaTheme="minorEastAsia"/>
          <w:szCs w:val="20"/>
          <w:lang w:eastAsia="zh-CN"/>
        </w:rPr>
      </w:pPr>
      <w:r w:rsidRPr="005C4FCD">
        <w:rPr>
          <w:rFonts w:eastAsiaTheme="minorEastAsia"/>
          <w:szCs w:val="20"/>
          <w:lang w:eastAsia="zh-CN"/>
        </w:rPr>
        <w:t>However, the above description</w:t>
      </w:r>
      <w:r>
        <w:rPr>
          <w:rFonts w:eastAsiaTheme="minorEastAsia"/>
          <w:szCs w:val="20"/>
          <w:lang w:eastAsia="zh-CN"/>
        </w:rPr>
        <w:t>s</w:t>
      </w:r>
      <w:r w:rsidRPr="005C4FCD">
        <w:rPr>
          <w:rFonts w:eastAsiaTheme="minorEastAsia"/>
          <w:szCs w:val="20"/>
          <w:lang w:eastAsia="zh-CN"/>
        </w:rPr>
        <w:t xml:space="preserve"> seem to be contradictory</w:t>
      </w:r>
      <w:r>
        <w:rPr>
          <w:rFonts w:eastAsiaTheme="minorEastAsia"/>
          <w:szCs w:val="20"/>
          <w:lang w:eastAsia="zh-CN"/>
        </w:rPr>
        <w:t>,</w:t>
      </w:r>
      <w:r w:rsidRPr="005C4FCD">
        <w:rPr>
          <w:rFonts w:eastAsiaTheme="minorEastAsia"/>
          <w:szCs w:val="20"/>
          <w:lang w:eastAsia="zh-CN"/>
        </w:rPr>
        <w:t xml:space="preserve"> because the first sentence says </w:t>
      </w:r>
      <w:r>
        <w:rPr>
          <w:rFonts w:eastAsiaTheme="minorEastAsia"/>
          <w:szCs w:val="20"/>
          <w:lang w:eastAsia="zh-CN"/>
        </w:rPr>
        <w:t>‘</w:t>
      </w:r>
      <w:r w:rsidRPr="005C4FCD">
        <w:rPr>
          <w:rFonts w:eastAsiaTheme="minorEastAsia"/>
          <w:szCs w:val="20"/>
          <w:lang w:eastAsia="zh-CN"/>
        </w:rPr>
        <w:t>the UE transmits the SL PRS in PSSCH symbols</w:t>
      </w:r>
      <w:r>
        <w:rPr>
          <w:rFonts w:eastAsiaTheme="minorEastAsia"/>
          <w:szCs w:val="20"/>
          <w:lang w:eastAsia="zh-CN"/>
        </w:rPr>
        <w:t>’</w:t>
      </w:r>
      <w:r w:rsidRPr="005C4FCD">
        <w:rPr>
          <w:rFonts w:eastAsiaTheme="minorEastAsia"/>
          <w:szCs w:val="20"/>
          <w:lang w:eastAsia="zh-CN"/>
        </w:rPr>
        <w:t xml:space="preserve">, while </w:t>
      </w:r>
      <w:r>
        <w:rPr>
          <w:rFonts w:eastAsiaTheme="minorEastAsia"/>
          <w:szCs w:val="20"/>
          <w:lang w:eastAsia="zh-CN"/>
        </w:rPr>
        <w:t xml:space="preserve">the sentence in </w:t>
      </w:r>
      <w:r w:rsidRPr="005C4FCD">
        <w:rPr>
          <w:rFonts w:eastAsiaTheme="minorEastAsia"/>
          <w:szCs w:val="20"/>
          <w:lang w:eastAsia="zh-CN"/>
        </w:rPr>
        <w:t xml:space="preserve">the sub-bullet says </w:t>
      </w:r>
      <w:r>
        <w:rPr>
          <w:rFonts w:eastAsiaTheme="minorEastAsia"/>
          <w:szCs w:val="20"/>
          <w:lang w:eastAsia="zh-CN"/>
        </w:rPr>
        <w:t>‘t</w:t>
      </w:r>
      <w:r w:rsidRPr="005C4FCD">
        <w:rPr>
          <w:rFonts w:eastAsiaTheme="minorEastAsia"/>
          <w:szCs w:val="20"/>
          <w:lang w:eastAsia="zh-CN"/>
        </w:rPr>
        <w:t>he UE shall not transmit PSSCH and SL PRS in the same symbol</w:t>
      </w:r>
      <w:r>
        <w:rPr>
          <w:rFonts w:eastAsiaTheme="minorEastAsia"/>
          <w:szCs w:val="20"/>
          <w:lang w:eastAsia="zh-CN"/>
        </w:rPr>
        <w:t>’</w:t>
      </w:r>
      <w:r w:rsidRPr="005C4FCD">
        <w:rPr>
          <w:rFonts w:eastAsiaTheme="minorEastAsia"/>
          <w:szCs w:val="20"/>
          <w:lang w:eastAsia="zh-CN"/>
        </w:rPr>
        <w:t>.</w:t>
      </w:r>
    </w:p>
    <w:p w14:paraId="0416268E" w14:textId="77777777" w:rsidR="004C732E" w:rsidRDefault="004C732E" w:rsidP="004C732E">
      <w:pPr>
        <w:pStyle w:val="a0"/>
        <w:spacing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o address this issue, we think the sentence ‘</w:t>
      </w:r>
      <w:r w:rsidRPr="002F4FF1">
        <w:rPr>
          <w:lang w:val="x-none"/>
        </w:rPr>
        <w:t>The UE shall not transmit PSSCH and SL PRS in the same symbol</w:t>
      </w:r>
      <w:r>
        <w:rPr>
          <w:rFonts w:eastAsiaTheme="minorEastAsia"/>
          <w:szCs w:val="20"/>
          <w:lang w:eastAsia="zh-CN"/>
        </w:rPr>
        <w:t>’ should be deleted, and corresponding description can be captured in the section of PSSCH mapping in TS38.211.</w:t>
      </w:r>
    </w:p>
    <w:p w14:paraId="60D1D978" w14:textId="77777777" w:rsidR="004C732E" w:rsidRDefault="004C732E" w:rsidP="00950BF6">
      <w:pPr>
        <w:pStyle w:val="af2"/>
        <w:numPr>
          <w:ilvl w:val="0"/>
          <w:numId w:val="11"/>
        </w:numPr>
        <w:ind w:firstLineChars="0"/>
        <w:rPr>
          <w:rFonts w:eastAsiaTheme="minorEastAsia"/>
          <w:b/>
          <w:i/>
          <w:szCs w:val="20"/>
          <w:lang w:eastAsia="zh-CN"/>
        </w:rPr>
      </w:pPr>
    </w:p>
    <w:p w14:paraId="6D90C029" w14:textId="77777777" w:rsidR="004C732E" w:rsidRPr="00B3797F" w:rsidRDefault="004C732E" w:rsidP="004C732E">
      <w:pPr>
        <w:pStyle w:val="a0"/>
        <w:numPr>
          <w:ilvl w:val="0"/>
          <w:numId w:val="10"/>
        </w:numPr>
        <w:spacing w:line="260" w:lineRule="exact"/>
        <w:rPr>
          <w:rFonts w:eastAsiaTheme="minorEastAsia"/>
          <w:b/>
          <w:i/>
          <w:szCs w:val="20"/>
          <w:lang w:eastAsia="zh-CN"/>
        </w:rPr>
      </w:pPr>
      <w:r>
        <w:rPr>
          <w:rFonts w:cs="Times"/>
          <w:b/>
          <w:i/>
        </w:rPr>
        <w:t>Adopted the following TP regarding the relationship between SL PRS and PSSCH into TS38.214.</w:t>
      </w:r>
    </w:p>
    <w:tbl>
      <w:tblPr>
        <w:tblStyle w:val="af"/>
        <w:tblW w:w="0" w:type="auto"/>
        <w:tblLook w:val="04A0" w:firstRow="1" w:lastRow="0" w:firstColumn="1" w:lastColumn="0" w:noHBand="0" w:noVBand="1"/>
      </w:tblPr>
      <w:tblGrid>
        <w:gridCol w:w="9060"/>
      </w:tblGrid>
      <w:tr w:rsidR="004C732E" w14:paraId="37AA9EEF" w14:textId="77777777" w:rsidTr="00A2002F">
        <w:tc>
          <w:tcPr>
            <w:tcW w:w="9060" w:type="dxa"/>
          </w:tcPr>
          <w:p w14:paraId="6528D07D" w14:textId="77777777" w:rsidR="004C732E" w:rsidRDefault="004C732E" w:rsidP="00A2002F">
            <w:pPr>
              <w:jc w:val="center"/>
            </w:pPr>
            <w:r w:rsidRPr="00F80D5C">
              <w:rPr>
                <w:rFonts w:eastAsia="宋体"/>
                <w:color w:val="FF0000"/>
                <w:sz w:val="28"/>
                <w:szCs w:val="28"/>
              </w:rPr>
              <w:t>&lt; Unchanged parts are omitted &gt;</w:t>
            </w:r>
          </w:p>
          <w:p w14:paraId="69D34551" w14:textId="77777777" w:rsidR="004C732E" w:rsidRPr="00D306D4" w:rsidRDefault="004C732E" w:rsidP="00A2002F">
            <w:r w:rsidRPr="00D306D4">
              <w:t xml:space="preserve">For a shared </w:t>
            </w:r>
            <w:r>
              <w:t xml:space="preserve">SL PRS </w:t>
            </w:r>
            <w:r w:rsidRPr="00D306D4">
              <w:t xml:space="preserve">resource pool, </w:t>
            </w:r>
            <w:r w:rsidRPr="001E25D0">
              <w:t>the UE transmits the SL PRS in PSSCH symbols</w:t>
            </w:r>
            <w:r w:rsidRPr="00D306D4">
              <w:t xml:space="preserve"> according to clause 8.1.2.1, [with the following restrictions:</w:t>
            </w:r>
          </w:p>
          <w:p w14:paraId="69172291" w14:textId="77777777" w:rsidR="004C732E" w:rsidRPr="00D306D4" w:rsidRDefault="004C732E" w:rsidP="00A2002F">
            <w:pPr>
              <w:ind w:left="568" w:hanging="284"/>
              <w:rPr>
                <w:lang w:val="x-none"/>
              </w:rPr>
            </w:pPr>
            <w:r w:rsidRPr="00D306D4">
              <w:rPr>
                <w:lang w:val="x-none"/>
              </w:rPr>
              <w:t>-</w:t>
            </w:r>
            <w:r w:rsidRPr="00D306D4">
              <w:rPr>
                <w:lang w:val="x-none"/>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Pr>
                <w:lang w:val="x-none"/>
              </w:rPr>
              <w:t>, shall correspond to one of the SL PRS resources in parameter.</w:t>
            </w:r>
          </w:p>
          <w:p w14:paraId="37961554" w14:textId="77777777" w:rsidR="004C732E" w:rsidRPr="00D306D4" w:rsidRDefault="004C732E" w:rsidP="00A2002F">
            <w:pPr>
              <w:ind w:left="568" w:hanging="284"/>
              <w:rPr>
                <w:lang w:val="x-none"/>
              </w:rPr>
            </w:pPr>
            <w:r w:rsidRPr="00D306D4">
              <w:rPr>
                <w:lang w:val="x-none"/>
              </w:rPr>
              <w:t>-</w:t>
            </w:r>
            <w:r w:rsidRPr="00D306D4">
              <w:rPr>
                <w:lang w:val="x-none"/>
              </w:rPr>
              <w:tab/>
              <w:t>the UE shall not transmit SL PRS in symbols where associated PSCCH is transmitted.</w:t>
            </w:r>
          </w:p>
          <w:p w14:paraId="13BD0CA3" w14:textId="77777777" w:rsidR="004C732E" w:rsidRDefault="004C732E" w:rsidP="00A2002F">
            <w:pPr>
              <w:ind w:left="568" w:hanging="284"/>
              <w:rPr>
                <w:lang w:val="x-none"/>
              </w:rPr>
            </w:pPr>
            <w:r w:rsidRPr="00D306D4">
              <w:rPr>
                <w:lang w:val="x-none"/>
              </w:rPr>
              <w:t>-</w:t>
            </w:r>
            <w:r w:rsidRPr="00D306D4">
              <w:rPr>
                <w:lang w:val="x-none"/>
              </w:rPr>
              <w:tab/>
              <w:t>the UE shall not transmit SL PRS and PSSCH DMRS in the same symbol.</w:t>
            </w:r>
          </w:p>
          <w:p w14:paraId="569A89E0" w14:textId="77777777" w:rsidR="004C732E" w:rsidRPr="00106355" w:rsidRDefault="004C732E" w:rsidP="00A2002F">
            <w:pPr>
              <w:ind w:left="568" w:hanging="284"/>
            </w:pPr>
            <w:r>
              <w:t>-</w:t>
            </w:r>
            <w:r>
              <w:tab/>
            </w:r>
            <w:r>
              <w:rPr>
                <w:rFonts w:eastAsia="Calibri"/>
              </w:rPr>
              <w:t>the</w:t>
            </w:r>
            <w:r w:rsidRPr="001A5750">
              <w:rPr>
                <w:rFonts w:eastAsia="Calibri"/>
              </w:rPr>
              <w:t xml:space="preserve"> UE shall not transmit SL PRS and SL CSI-RS in the same symbol</w:t>
            </w:r>
            <w:r>
              <w:rPr>
                <w:rFonts w:eastAsia="Calibri"/>
              </w:rPr>
              <w:t>.</w:t>
            </w:r>
          </w:p>
          <w:p w14:paraId="01A84D37" w14:textId="77777777" w:rsidR="004C732E" w:rsidRPr="00D306D4" w:rsidRDefault="004C732E" w:rsidP="00A2002F">
            <w:pPr>
              <w:ind w:left="568" w:hanging="284"/>
              <w:rPr>
                <w:lang w:val="x-none"/>
              </w:rPr>
            </w:pPr>
            <w:r w:rsidRPr="00D306D4">
              <w:rPr>
                <w:lang w:val="x-none"/>
              </w:rPr>
              <w:lastRenderedPageBreak/>
              <w:t>-</w:t>
            </w:r>
            <w:r w:rsidRPr="00D306D4">
              <w:rPr>
                <w:lang w:val="x-none"/>
              </w:rPr>
              <w:tab/>
              <w:t>the UE shall transmit SL PRS on contiguous symbols either in between or after symbols where PSSCH DMRS is transmitted.</w:t>
            </w:r>
          </w:p>
          <w:p w14:paraId="30A6ED9B" w14:textId="77777777" w:rsidR="004C732E" w:rsidRPr="00D306D4" w:rsidRDefault="004C732E" w:rsidP="00A2002F">
            <w:pPr>
              <w:ind w:left="568" w:hanging="284"/>
              <w:rPr>
                <w:lang w:val="x-none"/>
              </w:rPr>
            </w:pPr>
            <w:r w:rsidRPr="00D306D4">
              <w:rPr>
                <w:lang w:val="x-none"/>
              </w:rPr>
              <w:t>-</w:t>
            </w:r>
            <w:r w:rsidRPr="00D306D4">
              <w:rPr>
                <w:lang w:val="x-none"/>
              </w:rPr>
              <w:tab/>
              <w:t xml:space="preserve">the UE shall transmit SL PRS only after the last symbol with second stage SCI. </w:t>
            </w:r>
          </w:p>
          <w:p w14:paraId="0EF616C0" w14:textId="77777777" w:rsidR="004C732E" w:rsidRDefault="004C732E" w:rsidP="00A2002F">
            <w:pPr>
              <w:ind w:left="568" w:hanging="284"/>
              <w:rPr>
                <w:lang w:val="x-none"/>
              </w:rPr>
            </w:pPr>
            <w:r w:rsidRPr="00D306D4">
              <w:rPr>
                <w:lang w:val="x-none"/>
              </w:rPr>
              <w:t>-</w:t>
            </w:r>
            <w:r w:rsidRPr="00D306D4">
              <w:rPr>
                <w:lang w:val="x-none"/>
              </w:rPr>
              <w:tab/>
              <w:t xml:space="preserve">For a given value of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 xml:space="preserve">, SL PRS resource is mapped to the last consecutive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SL symbols in the slot that meet all the other restrictions</w:t>
            </w:r>
          </w:p>
          <w:p w14:paraId="11D36EA6" w14:textId="77777777" w:rsidR="004C732E" w:rsidRDefault="004C732E" w:rsidP="00A2002F">
            <w:pPr>
              <w:ind w:left="568" w:hanging="284"/>
              <w:rPr>
                <w:lang w:val="x-none"/>
              </w:rPr>
            </w:pPr>
            <w:r w:rsidRPr="00E032BA">
              <w:rPr>
                <w:strike/>
                <w:color w:val="FF0000"/>
                <w:lang w:val="x-none"/>
              </w:rPr>
              <w:t>-</w:t>
            </w:r>
            <w:r w:rsidRPr="00E032BA">
              <w:rPr>
                <w:strike/>
                <w:color w:val="FF0000"/>
                <w:lang w:val="x-none"/>
              </w:rPr>
              <w:tab/>
              <w:t>The UE shall not transmit PSSCH and SL PRS in the same symbol.</w:t>
            </w:r>
            <w:r w:rsidRPr="00E032BA">
              <w:rPr>
                <w:lang w:val="x-none"/>
              </w:rPr>
              <w:t>]</w:t>
            </w:r>
          </w:p>
          <w:p w14:paraId="77489C8C" w14:textId="77777777" w:rsidR="004C732E" w:rsidRPr="001E25D0" w:rsidRDefault="004C732E" w:rsidP="00A2002F">
            <w:pPr>
              <w:jc w:val="center"/>
            </w:pPr>
            <w:r w:rsidRPr="00F80D5C">
              <w:rPr>
                <w:rFonts w:eastAsia="宋体"/>
                <w:color w:val="FF0000"/>
                <w:sz w:val="28"/>
                <w:szCs w:val="28"/>
              </w:rPr>
              <w:t>&lt; Unchanged parts are omitted &gt;</w:t>
            </w:r>
          </w:p>
        </w:tc>
      </w:tr>
    </w:tbl>
    <w:p w14:paraId="57837FB4" w14:textId="77777777" w:rsidR="004C732E" w:rsidRPr="00B3797F" w:rsidRDefault="004C732E" w:rsidP="004C732E">
      <w:pPr>
        <w:pStyle w:val="a0"/>
        <w:numPr>
          <w:ilvl w:val="0"/>
          <w:numId w:val="10"/>
        </w:numPr>
        <w:spacing w:line="260" w:lineRule="exact"/>
        <w:rPr>
          <w:rFonts w:eastAsiaTheme="minorEastAsia"/>
          <w:b/>
          <w:i/>
          <w:szCs w:val="20"/>
          <w:lang w:eastAsia="zh-CN"/>
        </w:rPr>
      </w:pPr>
      <w:r>
        <w:rPr>
          <w:rFonts w:cs="Times"/>
          <w:b/>
          <w:i/>
        </w:rPr>
        <w:lastRenderedPageBreak/>
        <w:t>Adopted the following TP regarding the relationship between SL PRS and PSSCH into TS38.211.</w:t>
      </w:r>
    </w:p>
    <w:tbl>
      <w:tblPr>
        <w:tblStyle w:val="af"/>
        <w:tblW w:w="0" w:type="auto"/>
        <w:tblLook w:val="04A0" w:firstRow="1" w:lastRow="0" w:firstColumn="1" w:lastColumn="0" w:noHBand="0" w:noVBand="1"/>
      </w:tblPr>
      <w:tblGrid>
        <w:gridCol w:w="9060"/>
      </w:tblGrid>
      <w:tr w:rsidR="004C732E" w14:paraId="37117119" w14:textId="77777777" w:rsidTr="00A2002F">
        <w:tc>
          <w:tcPr>
            <w:tcW w:w="9060" w:type="dxa"/>
          </w:tcPr>
          <w:p w14:paraId="6AC6F6FA" w14:textId="77777777" w:rsidR="004C732E" w:rsidRDefault="004C732E" w:rsidP="00A2002F">
            <w:pPr>
              <w:jc w:val="center"/>
            </w:pPr>
            <w:r w:rsidRPr="00F80D5C">
              <w:rPr>
                <w:rFonts w:eastAsia="宋体"/>
                <w:color w:val="FF0000"/>
                <w:sz w:val="28"/>
                <w:szCs w:val="28"/>
              </w:rPr>
              <w:t>&lt; Unchanged parts are omitted &gt;</w:t>
            </w:r>
          </w:p>
          <w:p w14:paraId="6DFDC5CF" w14:textId="77777777" w:rsidR="004C732E" w:rsidRDefault="004C732E" w:rsidP="00A2002F">
            <w:pPr>
              <w:rPr>
                <w:rFonts w:eastAsia="Batang"/>
                <w:lang w:eastAsia="ko-KR"/>
              </w:rPr>
            </w:pPr>
            <w:r>
              <w:rPr>
                <w:rFonts w:eastAsia="Batang"/>
                <w:lang w:eastAsia="ko-KR"/>
              </w:rPr>
              <w:t>The mapping operation shall be done in two steps:</w:t>
            </w:r>
          </w:p>
          <w:p w14:paraId="3B9A931B" w14:textId="77777777" w:rsidR="004C732E" w:rsidRDefault="004C732E" w:rsidP="00A2002F">
            <w:pPr>
              <w:pStyle w:val="B1"/>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from the first PSSCH symbol carrying an associated DM-RS and meeting all of the following criteria:</w:t>
            </w:r>
          </w:p>
          <w:p w14:paraId="340A44DB" w14:textId="77777777" w:rsidR="004C732E" w:rsidRDefault="004C732E" w:rsidP="00A2002F">
            <w:pPr>
              <w:pStyle w:val="B2"/>
            </w:pPr>
            <w:r>
              <w:t>-</w:t>
            </w:r>
            <w:r>
              <w:tab/>
            </w:r>
            <w:r w:rsidRPr="0011307E">
              <w:t>the corresponding resource elements in the corresponding physical resource blo</w:t>
            </w:r>
            <w:r>
              <w:t>cks are not used for transmission of the associated DM-RS, PT-RS, or PSCCH;</w:t>
            </w:r>
          </w:p>
          <w:p w14:paraId="09005B6E" w14:textId="77777777" w:rsidR="004C732E" w:rsidRDefault="004C732E" w:rsidP="00A2002F">
            <w:pPr>
              <w:pStyle w:val="B1"/>
            </w:pPr>
            <w:r>
              <w:t>-</w:t>
            </w:r>
            <w:r>
              <w:tab/>
              <w:t>secondly, the complex-valued modulation symbols not corresponding to the 2</w:t>
            </w:r>
            <w:r w:rsidRPr="00E94ABC">
              <w:rPr>
                <w:vertAlign w:val="superscript"/>
              </w:rPr>
              <w:t>nd</w:t>
            </w:r>
            <w:r>
              <w:t xml:space="preserve"> -stage SCI shall be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 and meeting all of the following criteria:</w:t>
            </w:r>
          </w:p>
          <w:p w14:paraId="6DC04494" w14:textId="77777777" w:rsidR="004C732E" w:rsidRDefault="004C732E" w:rsidP="00A2002F">
            <w:pPr>
              <w:pStyle w:val="B2"/>
            </w:pPr>
            <w:r>
              <w:t>-</w:t>
            </w:r>
            <w:r>
              <w:tab/>
              <w:t>the resource elements are not used for 2</w:t>
            </w:r>
            <w:r w:rsidRPr="00E94ABC">
              <w:rPr>
                <w:vertAlign w:val="superscript"/>
              </w:rPr>
              <w:t>nd</w:t>
            </w:r>
            <w:r w:rsidRPr="00B9509C">
              <w:t>-stage</w:t>
            </w:r>
            <w:r>
              <w:t xml:space="preserve"> SCI in the first step;</w:t>
            </w:r>
            <w:r w:rsidRPr="00E943AA">
              <w:t xml:space="preserve"> </w:t>
            </w:r>
          </w:p>
          <w:p w14:paraId="0413D5C2" w14:textId="77777777" w:rsidR="004C732E" w:rsidRDefault="004C732E" w:rsidP="00A2002F">
            <w:pPr>
              <w:pStyle w:val="B2"/>
            </w:pPr>
            <w:r>
              <w:t>-</w:t>
            </w:r>
            <w:r>
              <w:tab/>
            </w:r>
            <w:r w:rsidRPr="0011307E">
              <w:t>the corresponding resource elements in the corresponding physical resource blo</w:t>
            </w:r>
            <w:r>
              <w:t>cks are not used for transmission of the associated DM-RS, PT-RS, CSI-RS, or PSCCH.</w:t>
            </w:r>
          </w:p>
          <w:p w14:paraId="07FC2DD9" w14:textId="49143B8F" w:rsidR="004C732E" w:rsidRPr="008E2677" w:rsidRDefault="004C732E" w:rsidP="00A2002F">
            <w:pPr>
              <w:pStyle w:val="B2"/>
              <w:rPr>
                <w:color w:val="FF0000"/>
                <w:u w:val="single"/>
              </w:rPr>
            </w:pPr>
            <w:r w:rsidRPr="008E2677">
              <w:rPr>
                <w:color w:val="FF0000"/>
                <w:u w:val="single"/>
              </w:rPr>
              <w:t>-</w:t>
            </w:r>
            <w:r w:rsidRPr="008E2677">
              <w:rPr>
                <w:color w:val="FF0000"/>
                <w:u w:val="single"/>
              </w:rPr>
              <w:tab/>
              <w:t xml:space="preserve">the corresponding resource elements in the corresponding physical resource blocks </w:t>
            </w:r>
            <w:r w:rsidR="00E41200">
              <w:rPr>
                <w:color w:val="FF0000"/>
                <w:u w:val="single"/>
              </w:rPr>
              <w:t>do</w:t>
            </w:r>
            <w:r w:rsidRPr="008E2677">
              <w:rPr>
                <w:color w:val="FF0000"/>
                <w:u w:val="single"/>
              </w:rPr>
              <w:t xml:space="preserve"> not include resource elements on associated SL PRS symbol(s).</w:t>
            </w:r>
          </w:p>
          <w:p w14:paraId="7077A469" w14:textId="77777777" w:rsidR="004C732E" w:rsidRDefault="004C732E" w:rsidP="00A2002F">
            <w:r>
              <w:t>The resource elements used for the PSSCH in the first OFDM symbol in the mapping operation above</w:t>
            </w:r>
            <w:r>
              <w:rPr>
                <w:rFonts w:eastAsia="Batang"/>
                <w:lang w:eastAsia="ko-KR"/>
              </w:rPr>
              <w:t>, including any DM-RS, PT-RS, or CSI-RS occurring in the first OFDM symbol,</w:t>
            </w:r>
            <w:r>
              <w:t xml:space="preserve"> shall be duplicated in the OFDM symbol immediately preceding the first OFDM symbol in the mapping.</w:t>
            </w:r>
          </w:p>
          <w:p w14:paraId="38EB5465" w14:textId="77777777" w:rsidR="004C732E" w:rsidRPr="001E25D0" w:rsidRDefault="004C732E" w:rsidP="00A2002F">
            <w:pPr>
              <w:jc w:val="center"/>
            </w:pPr>
            <w:r w:rsidRPr="00F80D5C">
              <w:rPr>
                <w:rFonts w:eastAsia="宋体"/>
                <w:color w:val="FF0000"/>
                <w:sz w:val="28"/>
                <w:szCs w:val="28"/>
              </w:rPr>
              <w:t>&lt; Unchanged parts are omitted &gt;</w:t>
            </w:r>
          </w:p>
        </w:tc>
      </w:tr>
    </w:tbl>
    <w:p w14:paraId="1355BEF7" w14:textId="365A21D0" w:rsidR="00BF105D" w:rsidRDefault="0060252E">
      <w:pPr>
        <w:pStyle w:val="1"/>
        <w:tabs>
          <w:tab w:val="left" w:pos="432"/>
        </w:tabs>
        <w:rPr>
          <w:b/>
          <w:bCs/>
        </w:rPr>
      </w:pPr>
      <w:r>
        <w:t>Conclusion</w:t>
      </w:r>
    </w:p>
    <w:p w14:paraId="5B8BD4E2" w14:textId="49B8A9DB" w:rsidR="004B1549" w:rsidRDefault="0060252E">
      <w:pPr>
        <w:pStyle w:val="a0"/>
        <w:spacing w:line="260" w:lineRule="exact"/>
        <w:rPr>
          <w:color w:val="000000"/>
          <w:szCs w:val="20"/>
        </w:rPr>
      </w:pPr>
      <w:r>
        <w:rPr>
          <w:rFonts w:eastAsia="宋体"/>
          <w:lang w:eastAsia="zh-CN"/>
        </w:rPr>
        <w:t xml:space="preserve">In this contribution, we discuss </w:t>
      </w:r>
      <w:r w:rsidR="008B2860" w:rsidRPr="00395B3B">
        <w:rPr>
          <w:color w:val="000000"/>
          <w:szCs w:val="20"/>
        </w:rPr>
        <w:t>the</w:t>
      </w:r>
      <w:r w:rsidR="008B2860">
        <w:rPr>
          <w:color w:val="000000"/>
          <w:szCs w:val="20"/>
        </w:rPr>
        <w:t xml:space="preserve"> </w:t>
      </w:r>
      <w:r w:rsidR="008B2860">
        <w:rPr>
          <w:rFonts w:hint="eastAsia"/>
          <w:color w:val="000000"/>
          <w:szCs w:val="20"/>
          <w:lang w:eastAsia="zh-CN"/>
        </w:rPr>
        <w:t>remaining</w:t>
      </w:r>
      <w:r w:rsidR="008B2860">
        <w:rPr>
          <w:color w:val="000000"/>
          <w:szCs w:val="20"/>
        </w:rPr>
        <w:t xml:space="preserve"> </w:t>
      </w:r>
      <w:r w:rsidR="008B2860">
        <w:rPr>
          <w:rFonts w:hint="eastAsia"/>
          <w:color w:val="000000"/>
          <w:szCs w:val="20"/>
          <w:lang w:eastAsia="zh-CN"/>
        </w:rPr>
        <w:t>issue</w:t>
      </w:r>
      <w:r w:rsidR="008B2860">
        <w:rPr>
          <w:color w:val="000000"/>
          <w:szCs w:val="20"/>
        </w:rPr>
        <w:t xml:space="preserve"> </w:t>
      </w:r>
      <w:r w:rsidR="008B2860">
        <w:rPr>
          <w:color w:val="000000"/>
          <w:szCs w:val="20"/>
          <w:lang w:eastAsia="zh-CN"/>
        </w:rPr>
        <w:t xml:space="preserve">on </w:t>
      </w:r>
      <w:r w:rsidR="008B2860">
        <w:rPr>
          <w:color w:val="000000"/>
          <w:szCs w:val="20"/>
        </w:rPr>
        <w:t>resource allocation for SL PRS</w:t>
      </w:r>
      <w:r w:rsidR="008B2860" w:rsidRPr="00395B3B">
        <w:rPr>
          <w:color w:val="000000"/>
          <w:szCs w:val="20"/>
        </w:rPr>
        <w:t>.</w:t>
      </w:r>
    </w:p>
    <w:p w14:paraId="72FD6D9C" w14:textId="77777777" w:rsidR="00950BF6" w:rsidRPr="001B4491" w:rsidRDefault="00950BF6" w:rsidP="00E41200">
      <w:pPr>
        <w:pStyle w:val="af2"/>
        <w:numPr>
          <w:ilvl w:val="0"/>
          <w:numId w:val="60"/>
        </w:numPr>
        <w:ind w:firstLineChars="0"/>
        <w:rPr>
          <w:rFonts w:eastAsiaTheme="minorEastAsia"/>
          <w:lang w:eastAsia="zh-CN"/>
        </w:rPr>
      </w:pPr>
    </w:p>
    <w:p w14:paraId="7F62F081" w14:textId="77777777" w:rsidR="00950BF6" w:rsidRPr="00A742CF" w:rsidRDefault="00950BF6" w:rsidP="00950BF6">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sidRPr="00E3064A">
        <w:rPr>
          <w:rFonts w:eastAsiaTheme="minorEastAsia"/>
          <w:b/>
          <w:i/>
          <w:szCs w:val="20"/>
          <w:lang w:eastAsia="zh-CN"/>
        </w:rPr>
        <w:t>2</w:t>
      </w:r>
      <w:r>
        <w:rPr>
          <w:rFonts w:eastAsiaTheme="minorEastAsia"/>
          <w:b/>
          <w:i/>
          <w:szCs w:val="20"/>
          <w:lang w:eastAsia="zh-CN"/>
        </w:rPr>
        <w:t xml:space="preserve"> regarding </w:t>
      </w:r>
      <w:r w:rsidRPr="00E3064A">
        <w:rPr>
          <w:rFonts w:eastAsiaTheme="minorEastAsia"/>
          <w:b/>
          <w:i/>
          <w:szCs w:val="20"/>
          <w:lang w:eastAsia="zh-CN"/>
        </w:rPr>
        <w:t>resource pool index</w:t>
      </w:r>
    </w:p>
    <w:tbl>
      <w:tblPr>
        <w:tblStyle w:val="af"/>
        <w:tblW w:w="0" w:type="auto"/>
        <w:tblLook w:val="04A0" w:firstRow="1" w:lastRow="0" w:firstColumn="1" w:lastColumn="0" w:noHBand="0" w:noVBand="1"/>
      </w:tblPr>
      <w:tblGrid>
        <w:gridCol w:w="9060"/>
      </w:tblGrid>
      <w:tr w:rsidR="00950BF6" w14:paraId="3E8DE861" w14:textId="77777777" w:rsidTr="00A2002F">
        <w:tc>
          <w:tcPr>
            <w:tcW w:w="9060" w:type="dxa"/>
          </w:tcPr>
          <w:tbl>
            <w:tblPr>
              <w:tblStyle w:val="af"/>
              <w:tblW w:w="0" w:type="auto"/>
              <w:tblLook w:val="04A0" w:firstRow="1" w:lastRow="0" w:firstColumn="1" w:lastColumn="0" w:noHBand="0" w:noVBand="1"/>
            </w:tblPr>
            <w:tblGrid>
              <w:gridCol w:w="8834"/>
            </w:tblGrid>
            <w:tr w:rsidR="00950BF6" w14:paraId="23E5F825" w14:textId="77777777" w:rsidTr="00A2002F">
              <w:tc>
                <w:tcPr>
                  <w:tcW w:w="8834" w:type="dxa"/>
                </w:tcPr>
                <w:p w14:paraId="11B1885E" w14:textId="77777777" w:rsidR="00950BF6" w:rsidRPr="00E3064A" w:rsidRDefault="00950BF6" w:rsidP="00A2002F">
                  <w:pPr>
                    <w:jc w:val="center"/>
                    <w:rPr>
                      <w:rFonts w:ascii="Arial" w:hAnsi="Arial" w:cs="Arial"/>
                      <w:color w:val="FF0000"/>
                      <w:sz w:val="24"/>
                    </w:rPr>
                  </w:pPr>
                  <w:r w:rsidRPr="00E3064A">
                    <w:rPr>
                      <w:rFonts w:ascii="Arial" w:hAnsi="Arial" w:cs="Arial"/>
                      <w:color w:val="FF0000"/>
                      <w:sz w:val="24"/>
                    </w:rPr>
                    <w:t>&lt; Unchanged parts are omitted &gt;</w:t>
                  </w:r>
                </w:p>
                <w:p w14:paraId="62C9293B" w14:textId="77777777" w:rsidR="00950BF6" w:rsidRDefault="00950BF6" w:rsidP="00A2002F">
                  <w:pPr>
                    <w:pStyle w:val="5"/>
                    <w:numPr>
                      <w:ilvl w:val="0"/>
                      <w:numId w:val="0"/>
                    </w:numPr>
                    <w:rPr>
                      <w:rFonts w:ascii="Arial" w:hAnsi="Arial"/>
                      <w:sz w:val="22"/>
                      <w:szCs w:val="20"/>
                      <w:lang w:eastAsia="zh-CN"/>
                    </w:rPr>
                  </w:pPr>
                  <w:r>
                    <w:rPr>
                      <w:lang w:eastAsia="zh-CN"/>
                    </w:rPr>
                    <w:t>7.3.1.4.3</w:t>
                  </w:r>
                  <w:r>
                    <w:rPr>
                      <w:lang w:eastAsia="zh-CN"/>
                    </w:rPr>
                    <w:tab/>
                    <w:t>Format 3_2</w:t>
                  </w:r>
                </w:p>
                <w:p w14:paraId="5A3FA748" w14:textId="77777777" w:rsidR="00950BF6" w:rsidRPr="00205BB6" w:rsidRDefault="00950BF6" w:rsidP="00A2002F">
                  <w:pPr>
                    <w:overflowPunct w:val="0"/>
                    <w:autoSpaceDE w:val="0"/>
                    <w:autoSpaceDN w:val="0"/>
                    <w:adjustRightInd w:val="0"/>
                    <w:textAlignment w:val="baseline"/>
                    <w:rPr>
                      <w:rFonts w:eastAsia="等线"/>
                      <w:lang w:eastAsia="zh-CN"/>
                    </w:rPr>
                  </w:pPr>
                  <w:r w:rsidRPr="00205BB6">
                    <w:rPr>
                      <w:rFonts w:eastAsia="等线"/>
                      <w:lang w:eastAsia="en-GB"/>
                    </w:rPr>
                    <w:t>DCI format 3</w:t>
                  </w:r>
                  <w:r w:rsidRPr="00205BB6">
                    <w:rPr>
                      <w:rFonts w:eastAsia="等线"/>
                      <w:lang w:eastAsia="zh-CN"/>
                    </w:rPr>
                    <w:t>_2</w:t>
                  </w:r>
                  <w:r w:rsidRPr="00205BB6">
                    <w:rPr>
                      <w:rFonts w:eastAsia="等线"/>
                      <w:lang w:eastAsia="en-GB"/>
                    </w:rPr>
                    <w:t xml:space="preserve"> is used for scheduling of NR SL PRS</w:t>
                  </w:r>
                  <w:r w:rsidRPr="00C57B1A">
                    <w:rPr>
                      <w:rFonts w:eastAsia="等线"/>
                      <w:lang w:eastAsia="en-GB"/>
                    </w:rPr>
                    <w:t xml:space="preserve"> </w:t>
                  </w:r>
                  <w:r w:rsidRPr="00205BB6">
                    <w:rPr>
                      <w:rFonts w:eastAsia="等线"/>
                      <w:lang w:eastAsia="en-GB"/>
                    </w:rPr>
                    <w:t xml:space="preserve">for a dedicated </w:t>
                  </w:r>
                  <w:r>
                    <w:rPr>
                      <w:rFonts w:eastAsia="等线"/>
                      <w:lang w:eastAsia="en-GB"/>
                    </w:rPr>
                    <w:t xml:space="preserve">SL PRS </w:t>
                  </w:r>
                  <w:r w:rsidRPr="00205BB6">
                    <w:rPr>
                      <w:rFonts w:eastAsia="等线"/>
                      <w:lang w:eastAsia="en-GB"/>
                    </w:rPr>
                    <w:t xml:space="preserve">resource pool in one cell. </w:t>
                  </w:r>
                </w:p>
                <w:p w14:paraId="57014FBE" w14:textId="77777777" w:rsidR="00950BF6" w:rsidRPr="00205BB6" w:rsidRDefault="00950BF6" w:rsidP="00A2002F">
                  <w:pPr>
                    <w:overflowPunct w:val="0"/>
                    <w:autoSpaceDE w:val="0"/>
                    <w:autoSpaceDN w:val="0"/>
                    <w:adjustRightInd w:val="0"/>
                    <w:textAlignment w:val="baseline"/>
                    <w:rPr>
                      <w:rFonts w:eastAsia="等线"/>
                      <w:lang w:eastAsia="en-GB"/>
                    </w:rPr>
                  </w:pPr>
                  <w:r w:rsidRPr="00205BB6">
                    <w:rPr>
                      <w:rFonts w:eastAsia="等线"/>
                      <w:lang w:eastAsia="en-GB"/>
                    </w:rPr>
                    <w:t>The following information is transmitted by means of the DCI format 3</w:t>
                  </w:r>
                  <w:r w:rsidRPr="00205BB6">
                    <w:rPr>
                      <w:rFonts w:eastAsia="等线"/>
                      <w:lang w:eastAsia="zh-CN"/>
                    </w:rPr>
                    <w:t xml:space="preserve">_2 with CRC scrambled by </w:t>
                  </w:r>
                  <w:r>
                    <w:rPr>
                      <w:rFonts w:eastAsia="等线"/>
                      <w:lang w:eastAsia="zh-CN"/>
                    </w:rPr>
                    <w:t>SL-PRS</w:t>
                  </w:r>
                  <w:r w:rsidRPr="00205BB6">
                    <w:rPr>
                      <w:rFonts w:eastAsia="等线" w:hint="eastAsia"/>
                      <w:lang w:eastAsia="zh-CN"/>
                    </w:rPr>
                    <w:t>-RNTI</w:t>
                  </w:r>
                  <w:r w:rsidRPr="00205BB6">
                    <w:rPr>
                      <w:rFonts w:eastAsia="等线"/>
                      <w:lang w:eastAsia="zh-CN"/>
                    </w:rPr>
                    <w:t xml:space="preserve"> or </w:t>
                  </w:r>
                  <w:r>
                    <w:rPr>
                      <w:rFonts w:eastAsia="等线"/>
                      <w:lang w:eastAsia="zh-CN"/>
                    </w:rPr>
                    <w:t>SL-PRS</w:t>
                  </w:r>
                  <w:r w:rsidRPr="00205BB6">
                    <w:rPr>
                      <w:rFonts w:eastAsia="等线"/>
                      <w:lang w:eastAsia="en-GB"/>
                    </w:rPr>
                    <w:t xml:space="preserve">-CS-RNTI: </w:t>
                  </w:r>
                </w:p>
                <w:p w14:paraId="685D1D03" w14:textId="77777777" w:rsidR="00950BF6" w:rsidRPr="00205BB6" w:rsidRDefault="00950BF6" w:rsidP="00A2002F">
                  <w:pPr>
                    <w:overflowPunct w:val="0"/>
                    <w:autoSpaceDE w:val="0"/>
                    <w:autoSpaceDN w:val="0"/>
                    <w:adjustRightInd w:val="0"/>
                    <w:ind w:left="568" w:hanging="284"/>
                    <w:textAlignment w:val="baseline"/>
                    <w:rPr>
                      <w:rFonts w:eastAsia="等线"/>
                      <w:lang w:eastAsia="en-GB"/>
                    </w:rPr>
                  </w:pPr>
                  <w:r w:rsidRPr="00205BB6">
                    <w:rPr>
                      <w:rFonts w:eastAsia="等线"/>
                      <w:lang w:val="en-US" w:eastAsia="en-GB"/>
                    </w:rPr>
                    <w:t>-</w:t>
                  </w:r>
                  <w:r w:rsidRPr="00205BB6">
                    <w:rPr>
                      <w:rFonts w:eastAsia="等线"/>
                      <w:lang w:val="en-US" w:eastAsia="en-GB"/>
                    </w:rPr>
                    <w:tab/>
                    <w:t>Resource pool index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r>
                              <w:rPr>
                                <w:rFonts w:ascii="Cambria Math" w:eastAsia="等线" w:hAnsi="Cambria Math"/>
                                <w:lang w:eastAsia="ko-KR"/>
                              </w:rPr>
                              <m:t>I</m:t>
                            </m:r>
                          </m:e>
                        </m:func>
                      </m:e>
                    </m:d>
                  </m:oMath>
                  <w:r w:rsidRPr="00205BB6">
                    <w:rPr>
                      <w:rFonts w:eastAsia="等线"/>
                      <w:lang w:eastAsia="ko-KR"/>
                    </w:rPr>
                    <w:t xml:space="preserve"> bits, where </w:t>
                  </w:r>
                  <w:r w:rsidRPr="00205BB6">
                    <w:rPr>
                      <w:rFonts w:eastAsia="等线"/>
                      <w:i/>
                      <w:iCs/>
                      <w:lang w:eastAsia="ko-KR"/>
                    </w:rPr>
                    <w:t>I</w:t>
                  </w:r>
                  <w:r w:rsidRPr="00205BB6">
                    <w:rPr>
                      <w:rFonts w:eastAsia="等线"/>
                      <w:lang w:eastAsia="ko-KR"/>
                    </w:rPr>
                    <w:t xml:space="preserve"> </w:t>
                  </w:r>
                  <w:proofErr w:type="gramStart"/>
                  <w:r w:rsidRPr="00205BB6">
                    <w:rPr>
                      <w:rFonts w:eastAsia="等线"/>
                      <w:lang w:eastAsia="ko-KR"/>
                    </w:rPr>
                    <w:t>is</w:t>
                  </w:r>
                  <w:proofErr w:type="gramEnd"/>
                  <w:r w:rsidRPr="00205BB6">
                    <w:rPr>
                      <w:rFonts w:eastAsia="等线"/>
                      <w:lang w:eastAsia="ko-KR"/>
                    </w:rPr>
                    <w:t xml:space="preserve"> the total number of</w:t>
                  </w:r>
                  <w:r>
                    <w:rPr>
                      <w:rFonts w:eastAsia="等线"/>
                      <w:lang w:eastAsia="ko-KR"/>
                    </w:rPr>
                    <w:t xml:space="preserve"> </w:t>
                  </w:r>
                  <w:r w:rsidRPr="00322C40">
                    <w:rPr>
                      <w:rFonts w:eastAsia="等线"/>
                      <w:color w:val="FF0000"/>
                      <w:u w:val="single"/>
                      <w:lang w:eastAsia="ko-KR"/>
                    </w:rPr>
                    <w:t>dedicated</w:t>
                  </w:r>
                  <w:r w:rsidRPr="00322C40">
                    <w:rPr>
                      <w:rFonts w:eastAsia="等线"/>
                      <w:color w:val="FF0000"/>
                      <w:lang w:eastAsia="ko-KR"/>
                    </w:rPr>
                    <w:t xml:space="preserve"> </w:t>
                  </w:r>
                  <w:r w:rsidRPr="00205BB6">
                    <w:rPr>
                      <w:rFonts w:eastAsia="等线"/>
                      <w:lang w:eastAsia="ko-KR"/>
                    </w:rPr>
                    <w:t xml:space="preserve">resource pools for transmission configured by the higher layer parameter </w:t>
                  </w:r>
                  <w:proofErr w:type="spellStart"/>
                  <w:r w:rsidRPr="00205BB6">
                    <w:rPr>
                      <w:rFonts w:eastAsia="等线"/>
                      <w:i/>
                      <w:iCs/>
                      <w:lang w:eastAsia="ko-KR"/>
                    </w:rPr>
                    <w:t>sl-TxPoolScheduling</w:t>
                  </w:r>
                  <w:proofErr w:type="spellEnd"/>
                  <w:r w:rsidRPr="00205BB6">
                    <w:rPr>
                      <w:rFonts w:eastAsia="等线"/>
                      <w:lang w:eastAsia="ko-KR"/>
                    </w:rPr>
                    <w:t>, if configured.</w:t>
                  </w:r>
                </w:p>
                <w:p w14:paraId="572EF8FF" w14:textId="77777777" w:rsidR="00950BF6" w:rsidRPr="00205BB6" w:rsidRDefault="00950BF6" w:rsidP="00A2002F">
                  <w:pPr>
                    <w:overflowPunct w:val="0"/>
                    <w:autoSpaceDE w:val="0"/>
                    <w:autoSpaceDN w:val="0"/>
                    <w:adjustRightInd w:val="0"/>
                    <w:ind w:left="568" w:hanging="284"/>
                    <w:textAlignment w:val="baseline"/>
                    <w:rPr>
                      <w:rFonts w:eastAsia="等线"/>
                      <w:lang w:eastAsia="ko-KR"/>
                    </w:rPr>
                  </w:pPr>
                  <w:r w:rsidRPr="00205BB6">
                    <w:rPr>
                      <w:rFonts w:eastAsia="等线"/>
                      <w:lang w:eastAsia="ko-KR"/>
                    </w:rPr>
                    <w:t>-</w:t>
                  </w:r>
                  <w:r w:rsidRPr="00205BB6">
                    <w:rPr>
                      <w:rFonts w:eastAsia="等线"/>
                      <w:lang w:eastAsia="ko-KR"/>
                    </w:rPr>
                    <w:tab/>
                    <w:t>Time gap – 3 bits</w:t>
                  </w:r>
                  <w:r w:rsidRPr="00205BB6">
                    <w:rPr>
                      <w:rFonts w:eastAsia="等线"/>
                      <w:lang w:eastAsia="zh-CN"/>
                    </w:rPr>
                    <w:t xml:space="preserve"> </w:t>
                  </w:r>
                  <w:r w:rsidRPr="00205BB6">
                    <w:rPr>
                      <w:rFonts w:eastAsia="等线"/>
                      <w:lang w:eastAsia="ko-KR"/>
                    </w:rPr>
                    <w:t>determined by higher layer parameter</w:t>
                  </w:r>
                  <w:r w:rsidRPr="00205BB6">
                    <w:rPr>
                      <w:rFonts w:eastAsia="等线"/>
                      <w:lang w:eastAsia="zh-CN"/>
                    </w:rPr>
                    <w:t xml:space="preserve"> </w:t>
                  </w:r>
                  <w:proofErr w:type="spellStart"/>
                  <w:r w:rsidRPr="00205BB6">
                    <w:rPr>
                      <w:rFonts w:eastAsia="等线"/>
                      <w:i/>
                      <w:lang w:eastAsia="ko-KR"/>
                    </w:rPr>
                    <w:t>sl</w:t>
                  </w:r>
                  <w:proofErr w:type="spellEnd"/>
                  <w:r w:rsidRPr="00205BB6">
                    <w:rPr>
                      <w:rFonts w:eastAsia="等线"/>
                      <w:i/>
                      <w:lang w:eastAsia="ko-KR"/>
                    </w:rPr>
                    <w:t>-DCI-</w:t>
                  </w:r>
                  <w:proofErr w:type="spellStart"/>
                  <w:r w:rsidRPr="00205BB6">
                    <w:rPr>
                      <w:rFonts w:eastAsia="等线"/>
                      <w:i/>
                      <w:lang w:eastAsia="ko-KR"/>
                    </w:rPr>
                    <w:t>ToSL</w:t>
                  </w:r>
                  <w:proofErr w:type="spellEnd"/>
                  <w:r w:rsidRPr="00205BB6">
                    <w:rPr>
                      <w:rFonts w:eastAsia="等线"/>
                      <w:i/>
                      <w:lang w:eastAsia="ko-KR"/>
                    </w:rPr>
                    <w:t>-Trans</w:t>
                  </w:r>
                  <w:r w:rsidRPr="00205BB6">
                    <w:rPr>
                      <w:rFonts w:eastAsia="等线"/>
                      <w:i/>
                      <w:lang w:eastAsia="zh-CN"/>
                    </w:rPr>
                    <w:t xml:space="preserve">, </w:t>
                  </w:r>
                  <w:r w:rsidRPr="00205BB6">
                    <w:rPr>
                      <w:rFonts w:eastAsia="等线"/>
                      <w:lang w:eastAsia="ko-KR"/>
                    </w:rPr>
                    <w:t>as defined in</w:t>
                  </w:r>
                  <w:r w:rsidRPr="000C3981">
                    <w:rPr>
                      <w:rFonts w:eastAsia="等线"/>
                      <w:lang w:eastAsia="ko-KR"/>
                    </w:rPr>
                    <w:t xml:space="preserve"> clause 8.</w:t>
                  </w:r>
                  <w:r>
                    <w:rPr>
                      <w:rFonts w:eastAsia="等线"/>
                      <w:lang w:eastAsia="ko-KR"/>
                    </w:rPr>
                    <w:t>2</w:t>
                  </w:r>
                  <w:r w:rsidRPr="000C3981">
                    <w:rPr>
                      <w:rFonts w:eastAsia="等线"/>
                      <w:lang w:eastAsia="ko-KR"/>
                    </w:rPr>
                    <w:t>.</w:t>
                  </w:r>
                  <w:r>
                    <w:rPr>
                      <w:rFonts w:eastAsia="等线"/>
                      <w:lang w:eastAsia="ko-KR"/>
                    </w:rPr>
                    <w:t>4</w:t>
                  </w:r>
                  <w:r w:rsidRPr="000C3981">
                    <w:rPr>
                      <w:rFonts w:eastAsia="等线"/>
                      <w:lang w:eastAsia="ko-KR"/>
                    </w:rPr>
                    <w:t>.1</w:t>
                  </w:r>
                  <w:r>
                    <w:rPr>
                      <w:rFonts w:eastAsia="等线"/>
                      <w:lang w:eastAsia="ko-KR"/>
                    </w:rPr>
                    <w:t>.1 of</w:t>
                  </w:r>
                  <w:r w:rsidRPr="00205BB6">
                    <w:rPr>
                      <w:rFonts w:eastAsia="等线"/>
                      <w:lang w:eastAsia="ko-KR"/>
                    </w:rPr>
                    <w:t xml:space="preserve"> [6, TS 38.214]</w:t>
                  </w:r>
                </w:p>
                <w:p w14:paraId="4013209C" w14:textId="77777777" w:rsidR="00950BF6" w:rsidRPr="00205BB6" w:rsidRDefault="00950BF6" w:rsidP="00A2002F">
                  <w:pPr>
                    <w:overflowPunct w:val="0"/>
                    <w:autoSpaceDE w:val="0"/>
                    <w:autoSpaceDN w:val="0"/>
                    <w:adjustRightInd w:val="0"/>
                    <w:ind w:left="568" w:hanging="284"/>
                    <w:textAlignment w:val="baseline"/>
                    <w:rPr>
                      <w:rFonts w:eastAsia="等线"/>
                      <w:sz w:val="2"/>
                      <w:szCs w:val="2"/>
                      <w:lang w:eastAsia="zh-CN"/>
                    </w:rPr>
                  </w:pPr>
                  <w:r w:rsidRPr="00205BB6">
                    <w:rPr>
                      <w:rFonts w:eastAsia="等线"/>
                      <w:lang w:eastAsia="en-GB"/>
                    </w:rPr>
                    <w:t>-</w:t>
                  </w:r>
                  <w:r w:rsidRPr="00205BB6">
                    <w:rPr>
                      <w:rFonts w:eastAsia="等线"/>
                      <w:lang w:eastAsia="en-GB"/>
                    </w:rPr>
                    <w:tab/>
                    <w:t xml:space="preserve">First </w:t>
                  </w:r>
                  <w:r w:rsidRPr="00205BB6">
                    <w:rPr>
                      <w:rFonts w:ascii="Times" w:eastAsia="Batang" w:hAnsi="Times"/>
                      <w:lang w:eastAsia="en-GB"/>
                    </w:rPr>
                    <w:t xml:space="preserve">SL PRS indicator - </w:t>
                  </w:r>
                  <m:oMath>
                    <m:d>
                      <m:dPr>
                        <m:begChr m:val="⌈"/>
                        <m:endChr m:val="⌉"/>
                        <m:ctrlPr>
                          <w:rPr>
                            <w:rFonts w:ascii="Cambria Math" w:eastAsia="等线" w:hAnsi="Cambria Math" w:cs="宋体"/>
                            <w:lang w:eastAsia="en-GB"/>
                          </w:rPr>
                        </m:ctrlPr>
                      </m:dPr>
                      <m:e>
                        <m:func>
                          <m:funcPr>
                            <m:ctrlPr>
                              <w:rPr>
                                <w:rFonts w:ascii="Cambria Math" w:eastAsia="等线" w:hAnsi="Cambria Math" w:cs="宋体"/>
                                <w:i/>
                                <w:lang w:eastAsia="en-GB"/>
                              </w:rPr>
                            </m:ctrlPr>
                          </m:funcPr>
                          <m:fName>
                            <m:sSub>
                              <m:sSubPr>
                                <m:ctrlPr>
                                  <w:rPr>
                                    <w:rFonts w:ascii="Cambria Math" w:eastAsia="等线" w:hAnsi="Cambria Math" w:cs="宋体"/>
                                    <w:i/>
                                    <w:lang w:eastAsia="en-GB"/>
                                  </w:rPr>
                                </m:ctrlPr>
                              </m:sSubPr>
                              <m:e>
                                <m:r>
                                  <m:rPr>
                                    <m:sty m:val="p"/>
                                  </m:rPr>
                                  <w:rPr>
                                    <w:rFonts w:ascii="Cambria Math" w:eastAsia="等线" w:hAnsi="Cambria Math"/>
                                    <w:lang w:eastAsia="zh-CN"/>
                                  </w:rPr>
                                  <m:t>log</m:t>
                                </m:r>
                                <m:ctrlPr>
                                  <w:rPr>
                                    <w:rFonts w:ascii="Cambria Math" w:eastAsia="等线" w:hAnsi="Cambria Math" w:cs="宋体"/>
                                    <w:lang w:eastAsia="en-GB"/>
                                  </w:rPr>
                                </m:ctrlPr>
                              </m:e>
                              <m:sub>
                                <m:r>
                                  <w:rPr>
                                    <w:rFonts w:ascii="Cambria Math" w:eastAsia="等线" w:hAnsi="Cambria Math"/>
                                    <w:lang w:eastAsia="zh-CN"/>
                                  </w:rPr>
                                  <m:t>2</m:t>
                                </m:r>
                                <m:ctrlPr>
                                  <w:rPr>
                                    <w:rFonts w:ascii="Cambria Math" w:eastAsia="等线" w:hAnsi="Cambria Math" w:cs="宋体"/>
                                    <w:lang w:eastAsia="en-GB"/>
                                  </w:rPr>
                                </m:ctrlPr>
                              </m:sub>
                            </m:sSub>
                          </m:fName>
                          <m:e>
                            <m:sSub>
                              <m:sSubPr>
                                <m:ctrlPr>
                                  <w:rPr>
                                    <w:rFonts w:ascii="Cambria Math" w:eastAsia="等线" w:hAnsi="Cambria Math" w:cs="宋体"/>
                                    <w:i/>
                                    <w:lang w:eastAsia="en-GB"/>
                                  </w:rPr>
                                </m:ctrlPr>
                              </m:sSubPr>
                              <m:e>
                                <m:r>
                                  <w:rPr>
                                    <w:rFonts w:ascii="Cambria Math" w:eastAsia="等线" w:hAnsi="Cambria Math"/>
                                    <w:lang w:eastAsia="zh-CN"/>
                                  </w:rPr>
                                  <m:t>N</m:t>
                                </m:r>
                              </m:e>
                              <m:sub>
                                <m:r>
                                  <m:rPr>
                                    <m:sty m:val="p"/>
                                  </m:rPr>
                                  <w:rPr>
                                    <w:rFonts w:ascii="Cambria Math" w:eastAsia="等线" w:hAnsi="Cambria Math"/>
                                    <w:lang w:eastAsia="zh-CN"/>
                                  </w:rPr>
                                  <m:t>SL-PRS</m:t>
                                </m:r>
                              </m:sub>
                            </m:sSub>
                          </m:e>
                        </m:func>
                      </m:e>
                    </m:d>
                  </m:oMath>
                  <w:r w:rsidRPr="00205BB6">
                    <w:rPr>
                      <w:rFonts w:ascii="Times" w:eastAsia="等线" w:hAnsi="Times" w:hint="eastAsia"/>
                      <w:lang w:eastAsia="zh-CN"/>
                    </w:rPr>
                    <w:t xml:space="preserve"> </w:t>
                  </w:r>
                  <w:r w:rsidRPr="00205BB6">
                    <w:rPr>
                      <w:rFonts w:ascii="Times" w:eastAsia="等线" w:hAnsi="Times"/>
                      <w:lang w:eastAsia="zh-CN"/>
                    </w:rPr>
                    <w:t>bits indicating the SL PRS resource ID for the first SL PRS transmission, where t</w:t>
                  </w:r>
                  <w:r w:rsidRPr="00205BB6">
                    <w:rPr>
                      <w:rFonts w:eastAsia="等线"/>
                      <w:lang w:eastAsia="zh-CN"/>
                    </w:rPr>
                    <w:t xml:space="preserve">he value </w:t>
                  </w:r>
                  <m:oMath>
                    <m:sSub>
                      <m:sSubPr>
                        <m:ctrlPr>
                          <w:rPr>
                            <w:rFonts w:ascii="Cambria Math" w:eastAsia="等线" w:hAnsi="Cambria Math" w:cs="宋体"/>
                            <w:i/>
                            <w:lang w:eastAsia="en-GB"/>
                          </w:rPr>
                        </m:ctrlPr>
                      </m:sSubPr>
                      <m:e>
                        <m:r>
                          <w:rPr>
                            <w:rFonts w:ascii="Cambria Math" w:eastAsia="等线" w:hAnsi="Cambria Math"/>
                            <w:lang w:eastAsia="zh-CN"/>
                          </w:rPr>
                          <m:t>N</m:t>
                        </m:r>
                      </m:e>
                      <m:sub>
                        <m:r>
                          <m:rPr>
                            <m:sty m:val="p"/>
                          </m:rPr>
                          <w:rPr>
                            <w:rFonts w:ascii="Cambria Math" w:eastAsia="等线" w:hAnsi="Cambria Math"/>
                            <w:lang w:eastAsia="zh-CN"/>
                          </w:rPr>
                          <m:t>SL-PRS</m:t>
                        </m:r>
                      </m:sub>
                    </m:sSub>
                  </m:oMath>
                  <w:r w:rsidRPr="00205BB6">
                    <w:rPr>
                      <w:rFonts w:eastAsia="等线"/>
                      <w:lang w:eastAsia="zh-CN"/>
                    </w:rPr>
                    <w:t xml:space="preserve"> is the total number of SL PRS resources within a slot in a dedicated </w:t>
                  </w:r>
                  <w:r>
                    <w:rPr>
                      <w:rFonts w:eastAsia="等线"/>
                      <w:lang w:eastAsia="zh-CN"/>
                    </w:rPr>
                    <w:t xml:space="preserve">SL PRS </w:t>
                  </w:r>
                  <w:r w:rsidRPr="00205BB6">
                    <w:rPr>
                      <w:rFonts w:eastAsia="等线"/>
                      <w:lang w:eastAsia="zh-CN"/>
                    </w:rPr>
                    <w:t xml:space="preserve">resource pool and provided by the higher layer parameter </w:t>
                  </w:r>
                  <w:proofErr w:type="spellStart"/>
                  <w:r w:rsidRPr="005D72AB">
                    <w:rPr>
                      <w:rFonts w:eastAsia="等线"/>
                      <w:i/>
                      <w:lang w:eastAsia="zh-CN"/>
                    </w:rPr>
                    <w:t>sl</w:t>
                  </w:r>
                  <w:proofErr w:type="spellEnd"/>
                  <w:r w:rsidRPr="005D72AB">
                    <w:rPr>
                      <w:rFonts w:eastAsia="等线"/>
                      <w:i/>
                      <w:lang w:eastAsia="zh-CN"/>
                    </w:rPr>
                    <w:t>-</w:t>
                  </w:r>
                  <w:proofErr w:type="spellStart"/>
                  <w:r w:rsidRPr="005D72AB">
                    <w:rPr>
                      <w:rFonts w:eastAsia="等线"/>
                      <w:i/>
                      <w:lang w:eastAsia="zh-CN"/>
                    </w:rPr>
                    <w:t>PrsResources</w:t>
                  </w:r>
                  <w:proofErr w:type="spellEnd"/>
                  <w:r w:rsidRPr="005D72AB">
                    <w:rPr>
                      <w:rFonts w:eastAsia="等线"/>
                      <w:i/>
                      <w:lang w:eastAsia="zh-CN"/>
                    </w:rPr>
                    <w:t>-Dedicated-SL-PRS-RP</w:t>
                  </w:r>
                  <w:r w:rsidRPr="00205BB6">
                    <w:rPr>
                      <w:rFonts w:eastAsia="等线"/>
                      <w:lang w:eastAsia="zh-CN"/>
                    </w:rPr>
                    <w:t>.</w:t>
                  </w:r>
                </w:p>
                <w:p w14:paraId="38D6CF92" w14:textId="77777777" w:rsidR="00950BF6" w:rsidRDefault="00950BF6" w:rsidP="00A2002F">
                  <w:pPr>
                    <w:jc w:val="center"/>
                    <w:rPr>
                      <w:rFonts w:eastAsiaTheme="minorEastAsia"/>
                      <w:lang w:eastAsia="zh-CN"/>
                    </w:rPr>
                  </w:pPr>
                  <w:r w:rsidRPr="00E3064A">
                    <w:rPr>
                      <w:rFonts w:ascii="Arial" w:hAnsi="Arial" w:cs="Arial"/>
                      <w:color w:val="FF0000"/>
                      <w:sz w:val="24"/>
                    </w:rPr>
                    <w:t>&lt; Unchanged parts are omitted &gt;</w:t>
                  </w:r>
                </w:p>
              </w:tc>
            </w:tr>
          </w:tbl>
          <w:p w14:paraId="29891A8E" w14:textId="77777777" w:rsidR="00950BF6" w:rsidRDefault="00950BF6" w:rsidP="00A2002F">
            <w:pPr>
              <w:numPr>
                <w:ilvl w:val="0"/>
                <w:numId w:val="58"/>
              </w:numPr>
              <w:tabs>
                <w:tab w:val="left" w:pos="-420"/>
              </w:tabs>
              <w:snapToGrid w:val="0"/>
              <w:spacing w:beforeLines="50" w:before="180" w:afterLines="50" w:after="180"/>
              <w:ind w:left="300" w:hanging="363"/>
              <w:contextualSpacing/>
              <w:jc w:val="both"/>
              <w:rPr>
                <w:szCs w:val="20"/>
              </w:rPr>
            </w:pPr>
            <w:r>
              <w:rPr>
                <w:szCs w:val="20"/>
              </w:rPr>
              <w:lastRenderedPageBreak/>
              <w:t>Reason for change: It has been agreed to use format 3-2 for</w:t>
            </w:r>
            <w:r w:rsidRPr="00205BB6">
              <w:rPr>
                <w:rFonts w:eastAsia="等线"/>
                <w:lang w:eastAsia="en-GB"/>
              </w:rPr>
              <w:t xml:space="preserve"> scheduling of NR SL PRS</w:t>
            </w:r>
            <w:r w:rsidRPr="00C57B1A">
              <w:rPr>
                <w:rFonts w:eastAsia="等线"/>
                <w:lang w:eastAsia="en-GB"/>
              </w:rPr>
              <w:t xml:space="preserve"> </w:t>
            </w:r>
            <w:r w:rsidRPr="00205BB6">
              <w:rPr>
                <w:rFonts w:eastAsia="等线"/>
                <w:lang w:eastAsia="en-GB"/>
              </w:rPr>
              <w:t xml:space="preserve">for a dedicated </w:t>
            </w:r>
            <w:r>
              <w:rPr>
                <w:rFonts w:eastAsia="等线"/>
                <w:lang w:eastAsia="en-GB"/>
              </w:rPr>
              <w:t xml:space="preserve">SL PRS </w:t>
            </w:r>
            <w:r w:rsidRPr="00205BB6">
              <w:rPr>
                <w:rFonts w:eastAsia="等线"/>
                <w:lang w:eastAsia="en-GB"/>
              </w:rPr>
              <w:t>resource pool</w:t>
            </w:r>
            <w:r>
              <w:rPr>
                <w:szCs w:val="20"/>
              </w:rPr>
              <w:t xml:space="preserve">. But the resource pool index is ordering based on dedicated pool or all pools is unclear in the current RAN1 specification. </w:t>
            </w:r>
          </w:p>
          <w:p w14:paraId="0BCC94C7" w14:textId="77777777" w:rsidR="00950BF6" w:rsidRDefault="00950BF6" w:rsidP="00A2002F">
            <w:pPr>
              <w:numPr>
                <w:ilvl w:val="0"/>
                <w:numId w:val="58"/>
              </w:numPr>
              <w:tabs>
                <w:tab w:val="left" w:pos="-420"/>
              </w:tabs>
              <w:snapToGrid w:val="0"/>
              <w:spacing w:beforeLines="50" w:before="180" w:afterLines="50" w:after="180"/>
              <w:ind w:left="300" w:hanging="363"/>
              <w:contextualSpacing/>
              <w:jc w:val="both"/>
            </w:pPr>
            <w:r>
              <w:rPr>
                <w:szCs w:val="20"/>
              </w:rPr>
              <w:t>Summary of change: Modify the “I” as the total number of dedicated resource pools in TS 38.214.</w:t>
            </w:r>
            <w:r>
              <w:rPr>
                <w:rFonts w:hint="eastAsia"/>
                <w:szCs w:val="20"/>
              </w:rPr>
              <w:t xml:space="preserve"> </w:t>
            </w:r>
          </w:p>
          <w:p w14:paraId="0292387E" w14:textId="53B4CB3C" w:rsidR="00950BF6" w:rsidRPr="00A742CF" w:rsidRDefault="00950BF6" w:rsidP="00E41200">
            <w:pPr>
              <w:numPr>
                <w:ilvl w:val="0"/>
                <w:numId w:val="58"/>
              </w:numPr>
              <w:tabs>
                <w:tab w:val="left" w:pos="-420"/>
              </w:tabs>
              <w:snapToGrid w:val="0"/>
              <w:spacing w:beforeLines="50" w:before="180" w:afterLines="50" w:after="180"/>
              <w:ind w:left="300" w:hanging="363"/>
              <w:contextualSpacing/>
              <w:jc w:val="both"/>
              <w:rPr>
                <w:rFonts w:eastAsiaTheme="minorEastAsia"/>
                <w:lang w:eastAsia="zh-CN"/>
              </w:rPr>
            </w:pPr>
            <w:r>
              <w:rPr>
                <w:szCs w:val="20"/>
              </w:rPr>
              <w:t>Consequences if not approved: The specification is unclear.</w:t>
            </w:r>
          </w:p>
        </w:tc>
      </w:tr>
    </w:tbl>
    <w:p w14:paraId="7E726D21" w14:textId="77777777" w:rsidR="00950BF6" w:rsidRPr="001B4491" w:rsidRDefault="00950BF6" w:rsidP="00E41200">
      <w:pPr>
        <w:pStyle w:val="af2"/>
        <w:numPr>
          <w:ilvl w:val="0"/>
          <w:numId w:val="60"/>
        </w:numPr>
        <w:ind w:firstLineChars="0"/>
        <w:rPr>
          <w:rFonts w:eastAsiaTheme="minorEastAsia"/>
          <w:lang w:eastAsia="zh-CN"/>
        </w:rPr>
      </w:pPr>
    </w:p>
    <w:p w14:paraId="06D188DF" w14:textId="77777777" w:rsidR="00950BF6" w:rsidRDefault="00950BF6" w:rsidP="00950BF6">
      <w:pPr>
        <w:pStyle w:val="a0"/>
        <w:numPr>
          <w:ilvl w:val="0"/>
          <w:numId w:val="9"/>
        </w:numPr>
        <w:spacing w:line="260" w:lineRule="exact"/>
        <w:rPr>
          <w:rFonts w:eastAsiaTheme="minorEastAsia"/>
          <w:b/>
          <w:i/>
          <w:szCs w:val="20"/>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4 regarding mode 1 resource allocation </w:t>
      </w:r>
    </w:p>
    <w:tbl>
      <w:tblPr>
        <w:tblStyle w:val="af"/>
        <w:tblW w:w="0" w:type="auto"/>
        <w:tblLook w:val="04A0" w:firstRow="1" w:lastRow="0" w:firstColumn="1" w:lastColumn="0" w:noHBand="0" w:noVBand="1"/>
      </w:tblPr>
      <w:tblGrid>
        <w:gridCol w:w="9060"/>
      </w:tblGrid>
      <w:tr w:rsidR="00950BF6" w14:paraId="283523E0" w14:textId="77777777" w:rsidTr="00A2002F">
        <w:tc>
          <w:tcPr>
            <w:tcW w:w="9060" w:type="dxa"/>
          </w:tcPr>
          <w:tbl>
            <w:tblPr>
              <w:tblStyle w:val="af"/>
              <w:tblW w:w="0" w:type="auto"/>
              <w:tblLook w:val="04A0" w:firstRow="1" w:lastRow="0" w:firstColumn="1" w:lastColumn="0" w:noHBand="0" w:noVBand="1"/>
            </w:tblPr>
            <w:tblGrid>
              <w:gridCol w:w="8834"/>
            </w:tblGrid>
            <w:tr w:rsidR="00950BF6" w14:paraId="650DD282" w14:textId="77777777" w:rsidTr="00A2002F">
              <w:tc>
                <w:tcPr>
                  <w:tcW w:w="8834" w:type="dxa"/>
                </w:tcPr>
                <w:p w14:paraId="2F7C8C7C" w14:textId="77777777" w:rsidR="00950BF6" w:rsidRPr="00E3064A" w:rsidRDefault="00950BF6" w:rsidP="00A2002F">
                  <w:pPr>
                    <w:jc w:val="center"/>
                    <w:rPr>
                      <w:rFonts w:ascii="Arial" w:hAnsi="Arial" w:cs="Arial"/>
                      <w:color w:val="FF0000"/>
                      <w:sz w:val="24"/>
                    </w:rPr>
                  </w:pPr>
                  <w:r w:rsidRPr="00E3064A">
                    <w:rPr>
                      <w:rFonts w:ascii="Arial" w:hAnsi="Arial" w:cs="Arial"/>
                      <w:color w:val="FF0000"/>
                      <w:sz w:val="24"/>
                    </w:rPr>
                    <w:t>&lt; Unchanged parts are omitted &gt;</w:t>
                  </w:r>
                </w:p>
                <w:p w14:paraId="582630BC" w14:textId="77777777" w:rsidR="00950BF6" w:rsidRPr="00E3064A" w:rsidRDefault="00950BF6" w:rsidP="00A2002F">
                  <w:pPr>
                    <w:jc w:val="both"/>
                    <w:rPr>
                      <w:rFonts w:ascii="Arial" w:eastAsiaTheme="minorEastAsia" w:hAnsi="Arial" w:cs="Arial"/>
                      <w:sz w:val="24"/>
                      <w:lang w:eastAsia="zh-CN"/>
                    </w:rPr>
                  </w:pPr>
                </w:p>
                <w:p w14:paraId="4C288545" w14:textId="77777777" w:rsidR="00950BF6" w:rsidRPr="00322C40" w:rsidRDefault="00950BF6" w:rsidP="00A2002F">
                  <w:pPr>
                    <w:rPr>
                      <w:rFonts w:ascii="Arial" w:hAnsi="Arial" w:cs="Arial"/>
                      <w:sz w:val="24"/>
                    </w:rPr>
                  </w:pPr>
                  <w:r w:rsidRPr="00322C40">
                    <w:rPr>
                      <w:rFonts w:ascii="Arial" w:hAnsi="Arial" w:cs="Arial"/>
                      <w:sz w:val="24"/>
                    </w:rPr>
                    <w:t>8.2.4.1</w:t>
                  </w:r>
                  <w:r w:rsidRPr="00322C40">
                    <w:rPr>
                      <w:rFonts w:ascii="Arial" w:hAnsi="Arial" w:cs="Arial"/>
                      <w:sz w:val="24"/>
                    </w:rPr>
                    <w:tab/>
                    <w:t>Resource allocation</w:t>
                  </w:r>
                </w:p>
                <w:p w14:paraId="498D9443" w14:textId="77777777" w:rsidR="00950BF6" w:rsidRPr="007B1BD4" w:rsidRDefault="00950BF6" w:rsidP="00A2002F">
                  <w:pPr>
                    <w:jc w:val="both"/>
                  </w:pPr>
                  <w:r w:rsidRPr="007B1BD4">
                    <w:t xml:space="preserve">In </w:t>
                  </w:r>
                  <w:proofErr w:type="spellStart"/>
                  <w:r w:rsidRPr="007B1BD4">
                    <w:t>sidelink</w:t>
                  </w:r>
                  <w:proofErr w:type="spellEnd"/>
                  <w:r w:rsidRPr="007B1BD4">
                    <w:t xml:space="preserve"> resource allocation mode 1: </w:t>
                  </w:r>
                </w:p>
                <w:p w14:paraId="577DB344" w14:textId="77777777" w:rsidR="00950BF6" w:rsidRPr="007B1BD4" w:rsidRDefault="00950BF6" w:rsidP="00A2002F">
                  <w:pPr>
                    <w:ind w:left="567" w:hanging="283"/>
                    <w:jc w:val="both"/>
                  </w:pPr>
                  <w:r w:rsidRPr="007B1BD4">
                    <w:t>-</w:t>
                  </w:r>
                  <w:r w:rsidRPr="007B1BD4">
                    <w:tab/>
                    <w:t>For SL PRS transmission,</w:t>
                  </w:r>
                  <w:r w:rsidRPr="009A0A42">
                    <w:rPr>
                      <w:color w:val="FF0000"/>
                    </w:rPr>
                    <w:t xml:space="preserve"> </w:t>
                  </w:r>
                  <w:r w:rsidRPr="00E3064A">
                    <w:rPr>
                      <w:strike/>
                      <w:color w:val="FF0000"/>
                    </w:rPr>
                    <w:t>a UE may be configured with</w:t>
                  </w:r>
                  <w:r w:rsidRPr="009A0A42">
                    <w:rPr>
                      <w:color w:val="FF0000"/>
                    </w:rPr>
                    <w:t xml:space="preserve"> </w:t>
                  </w:r>
                  <w:r w:rsidRPr="007B1BD4">
                    <w:t>dynamic grant, configured grant type 1,</w:t>
                  </w:r>
                  <w:r w:rsidRPr="009A0A42">
                    <w:rPr>
                      <w:color w:val="FF0000"/>
                      <w:u w:val="single"/>
                    </w:rPr>
                    <w:t xml:space="preserve"> and</w:t>
                  </w:r>
                  <w:r w:rsidRPr="007B1BD4">
                    <w:t xml:space="preserve"> </w:t>
                  </w:r>
                  <w:r w:rsidRPr="00633307">
                    <w:rPr>
                      <w:strike/>
                      <w:color w:val="FF0000"/>
                    </w:rPr>
                    <w:t>[</w:t>
                  </w:r>
                  <w:proofErr w:type="gramStart"/>
                  <w:r w:rsidRPr="00633307">
                    <w:rPr>
                      <w:strike/>
                      <w:color w:val="FF0000"/>
                    </w:rPr>
                    <w:t>/]or</w:t>
                  </w:r>
                  <w:proofErr w:type="gramEnd"/>
                  <w:r w:rsidRPr="00633307">
                    <w:rPr>
                      <w:strike/>
                      <w:color w:val="FF0000"/>
                    </w:rPr>
                    <w:t xml:space="preserve"> </w:t>
                  </w:r>
                  <w:r w:rsidRPr="007B1BD4">
                    <w:t xml:space="preserve">configured grant type 2 </w:t>
                  </w:r>
                  <w:r w:rsidRPr="009A0A42">
                    <w:rPr>
                      <w:color w:val="FF0000"/>
                      <w:u w:val="single"/>
                    </w:rPr>
                    <w:t>are supported</w:t>
                  </w:r>
                </w:p>
                <w:p w14:paraId="0C532B3F" w14:textId="77777777" w:rsidR="00950BF6" w:rsidRDefault="00950BF6" w:rsidP="00A2002F">
                  <w:pPr>
                    <w:jc w:val="center"/>
                    <w:rPr>
                      <w:rFonts w:ascii="Arial" w:hAnsi="Arial" w:cs="Arial"/>
                      <w:color w:val="FF0000"/>
                      <w:sz w:val="24"/>
                    </w:rPr>
                  </w:pPr>
                </w:p>
                <w:p w14:paraId="6DAEC6CF" w14:textId="77777777" w:rsidR="00950BF6" w:rsidRPr="009A0A42" w:rsidRDefault="00950BF6" w:rsidP="00A2002F">
                  <w:pPr>
                    <w:jc w:val="center"/>
                    <w:rPr>
                      <w:rFonts w:eastAsiaTheme="minorEastAsia"/>
                      <w:lang w:eastAsia="zh-CN"/>
                    </w:rPr>
                  </w:pPr>
                  <w:r w:rsidRPr="00E3064A">
                    <w:rPr>
                      <w:rFonts w:ascii="Arial" w:hAnsi="Arial" w:cs="Arial"/>
                      <w:color w:val="FF0000"/>
                      <w:sz w:val="24"/>
                    </w:rPr>
                    <w:t>&lt; Unchanged parts are omitted &gt;</w:t>
                  </w:r>
                </w:p>
              </w:tc>
            </w:tr>
          </w:tbl>
          <w:p w14:paraId="5E51A0DD" w14:textId="5760A1EE" w:rsidR="00950BF6" w:rsidRPr="00697691" w:rsidRDefault="00950BF6" w:rsidP="00A2002F">
            <w:pPr>
              <w:numPr>
                <w:ilvl w:val="0"/>
                <w:numId w:val="9"/>
              </w:numPr>
              <w:tabs>
                <w:tab w:val="left" w:pos="-420"/>
              </w:tabs>
              <w:snapToGrid w:val="0"/>
              <w:spacing w:beforeLines="50" w:before="180" w:afterLines="50" w:after="180"/>
              <w:contextualSpacing/>
              <w:jc w:val="both"/>
              <w:rPr>
                <w:szCs w:val="20"/>
              </w:rPr>
            </w:pPr>
            <w:r>
              <w:rPr>
                <w:szCs w:val="20"/>
              </w:rPr>
              <w:t xml:space="preserve">Reason for change: It has been agreed </w:t>
            </w:r>
            <w:r w:rsidR="00E41200">
              <w:rPr>
                <w:szCs w:val="20"/>
              </w:rPr>
              <w:t>that</w:t>
            </w:r>
            <w:r>
              <w:rPr>
                <w:szCs w:val="20"/>
              </w:rPr>
              <w:t xml:space="preserve"> </w:t>
            </w:r>
            <w:r w:rsidRPr="00697691">
              <w:rPr>
                <w:szCs w:val="20"/>
              </w:rPr>
              <w:t>dynamic grant, configured grant type 1, and configured grant type 2 are supported</w:t>
            </w:r>
            <w:r>
              <w:rPr>
                <w:szCs w:val="20"/>
              </w:rPr>
              <w:t xml:space="preserve">. But current specification is more like only one of </w:t>
            </w:r>
            <w:r w:rsidRPr="00697691">
              <w:rPr>
                <w:szCs w:val="20"/>
              </w:rPr>
              <w:t xml:space="preserve">dynamic grant, configured grant type 1, and configured grant type 2 </w:t>
            </w:r>
            <w:r>
              <w:rPr>
                <w:szCs w:val="20"/>
              </w:rPr>
              <w:t>can be</w:t>
            </w:r>
            <w:r w:rsidRPr="00697691">
              <w:rPr>
                <w:szCs w:val="20"/>
              </w:rPr>
              <w:t xml:space="preserve"> supported</w:t>
            </w:r>
          </w:p>
          <w:p w14:paraId="7C951DBE" w14:textId="77777777" w:rsidR="00950BF6" w:rsidRDefault="00950BF6" w:rsidP="00A2002F">
            <w:pPr>
              <w:numPr>
                <w:ilvl w:val="0"/>
                <w:numId w:val="9"/>
              </w:numPr>
              <w:tabs>
                <w:tab w:val="left" w:pos="-420"/>
              </w:tabs>
              <w:snapToGrid w:val="0"/>
              <w:spacing w:beforeLines="50" w:before="180" w:afterLines="50" w:after="180"/>
              <w:contextualSpacing/>
              <w:jc w:val="both"/>
            </w:pPr>
            <w:r>
              <w:rPr>
                <w:szCs w:val="20"/>
              </w:rPr>
              <w:t xml:space="preserve">Summary of change: To modify the description as </w:t>
            </w:r>
            <w:r w:rsidRPr="00697691">
              <w:rPr>
                <w:szCs w:val="20"/>
              </w:rPr>
              <w:t>dynamic grant, configured grant type 1, and configured grant type 2 are supported</w:t>
            </w:r>
          </w:p>
          <w:p w14:paraId="7FA2EB98" w14:textId="77777777" w:rsidR="00950BF6" w:rsidRDefault="00950BF6" w:rsidP="00A2002F">
            <w:pPr>
              <w:numPr>
                <w:ilvl w:val="0"/>
                <w:numId w:val="9"/>
              </w:numPr>
              <w:tabs>
                <w:tab w:val="left" w:pos="-420"/>
              </w:tabs>
              <w:snapToGrid w:val="0"/>
              <w:spacing w:beforeLines="50" w:before="180" w:afterLines="50" w:after="180"/>
              <w:contextualSpacing/>
              <w:jc w:val="both"/>
              <w:rPr>
                <w:rFonts w:eastAsiaTheme="minorEastAsia"/>
                <w:b/>
                <w:i/>
                <w:szCs w:val="20"/>
                <w:lang w:eastAsia="zh-CN"/>
              </w:rPr>
            </w:pPr>
            <w:r>
              <w:rPr>
                <w:szCs w:val="20"/>
              </w:rPr>
              <w:t>Consequences if not approved: whether supporting both d</w:t>
            </w:r>
            <w:r w:rsidRPr="00697691">
              <w:rPr>
                <w:szCs w:val="20"/>
              </w:rPr>
              <w:t xml:space="preserve">ynamic </w:t>
            </w:r>
            <w:proofErr w:type="gramStart"/>
            <w:r w:rsidRPr="00697691">
              <w:rPr>
                <w:szCs w:val="20"/>
              </w:rPr>
              <w:t>grant</w:t>
            </w:r>
            <w:proofErr w:type="gramEnd"/>
            <w:r w:rsidRPr="00697691">
              <w:rPr>
                <w:szCs w:val="20"/>
              </w:rPr>
              <w:t>, configured grant type 1, and configured grant type 2</w:t>
            </w:r>
            <w:r>
              <w:rPr>
                <w:szCs w:val="20"/>
              </w:rPr>
              <w:t xml:space="preserve"> is unclear.</w:t>
            </w:r>
          </w:p>
        </w:tc>
      </w:tr>
    </w:tbl>
    <w:p w14:paraId="716E43F3" w14:textId="77777777" w:rsidR="00950BF6" w:rsidRDefault="00950BF6" w:rsidP="00E41200">
      <w:pPr>
        <w:pStyle w:val="af2"/>
        <w:numPr>
          <w:ilvl w:val="0"/>
          <w:numId w:val="60"/>
        </w:numPr>
        <w:ind w:firstLineChars="0"/>
        <w:rPr>
          <w:rFonts w:eastAsiaTheme="minorEastAsia"/>
          <w:b/>
          <w:i/>
          <w:szCs w:val="20"/>
          <w:lang w:eastAsia="zh-CN"/>
        </w:rPr>
      </w:pPr>
    </w:p>
    <w:p w14:paraId="2E31BEB5" w14:textId="77777777" w:rsidR="00950BF6" w:rsidRPr="00B3797F" w:rsidRDefault="00950BF6" w:rsidP="00950BF6">
      <w:pPr>
        <w:pStyle w:val="a0"/>
        <w:numPr>
          <w:ilvl w:val="0"/>
          <w:numId w:val="10"/>
        </w:numPr>
        <w:spacing w:line="260" w:lineRule="exact"/>
        <w:rPr>
          <w:rFonts w:eastAsiaTheme="minorEastAsia"/>
          <w:b/>
          <w:i/>
          <w:szCs w:val="20"/>
          <w:lang w:eastAsia="zh-CN"/>
        </w:rPr>
      </w:pPr>
      <w:r>
        <w:rPr>
          <w:rFonts w:cs="Times"/>
          <w:b/>
          <w:i/>
        </w:rPr>
        <w:t>Adopted the following TP regarding the relationship between SL PRS and PSSCH into TS38.214.</w:t>
      </w:r>
    </w:p>
    <w:tbl>
      <w:tblPr>
        <w:tblStyle w:val="af"/>
        <w:tblW w:w="0" w:type="auto"/>
        <w:tblLook w:val="04A0" w:firstRow="1" w:lastRow="0" w:firstColumn="1" w:lastColumn="0" w:noHBand="0" w:noVBand="1"/>
      </w:tblPr>
      <w:tblGrid>
        <w:gridCol w:w="9060"/>
      </w:tblGrid>
      <w:tr w:rsidR="00950BF6" w14:paraId="40A838CB" w14:textId="77777777" w:rsidTr="00A2002F">
        <w:tc>
          <w:tcPr>
            <w:tcW w:w="9060" w:type="dxa"/>
          </w:tcPr>
          <w:p w14:paraId="456E024A" w14:textId="77777777" w:rsidR="00950BF6" w:rsidRDefault="00950BF6" w:rsidP="00A2002F">
            <w:pPr>
              <w:jc w:val="center"/>
            </w:pPr>
            <w:r w:rsidRPr="00F80D5C">
              <w:rPr>
                <w:rFonts w:eastAsia="宋体"/>
                <w:color w:val="FF0000"/>
                <w:sz w:val="28"/>
                <w:szCs w:val="28"/>
              </w:rPr>
              <w:t>&lt; Unchanged parts are omitted &gt;</w:t>
            </w:r>
          </w:p>
          <w:p w14:paraId="285AB73D" w14:textId="77777777" w:rsidR="00950BF6" w:rsidRPr="00D306D4" w:rsidRDefault="00950BF6" w:rsidP="00A2002F">
            <w:r w:rsidRPr="00D306D4">
              <w:t xml:space="preserve">For a shared </w:t>
            </w:r>
            <w:r>
              <w:t xml:space="preserve">SL PRS </w:t>
            </w:r>
            <w:r w:rsidRPr="00D306D4">
              <w:t xml:space="preserve">resource pool, </w:t>
            </w:r>
            <w:r w:rsidRPr="001E25D0">
              <w:t>the UE transmits the SL PRS in PSSCH symbols</w:t>
            </w:r>
            <w:r w:rsidRPr="00D306D4">
              <w:t xml:space="preserve"> according to clause 8.1.2.1, [with the following restrictions:</w:t>
            </w:r>
          </w:p>
          <w:p w14:paraId="3B345748" w14:textId="77777777" w:rsidR="00950BF6" w:rsidRPr="00D306D4" w:rsidRDefault="00950BF6" w:rsidP="00A2002F">
            <w:pPr>
              <w:ind w:left="568" w:hanging="284"/>
              <w:rPr>
                <w:lang w:val="x-none"/>
              </w:rPr>
            </w:pPr>
            <w:r w:rsidRPr="00D306D4">
              <w:rPr>
                <w:lang w:val="x-none"/>
              </w:rPr>
              <w:t>-</w:t>
            </w:r>
            <w:r w:rsidRPr="00D306D4">
              <w:rPr>
                <w:lang w:val="x-none"/>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Pr>
                <w:lang w:val="x-none"/>
              </w:rPr>
              <w:t>, shall correspond to one of the SL PRS resources in parameter.</w:t>
            </w:r>
          </w:p>
          <w:p w14:paraId="620540DE" w14:textId="77777777" w:rsidR="00950BF6" w:rsidRPr="00D306D4" w:rsidRDefault="00950BF6" w:rsidP="00A2002F">
            <w:pPr>
              <w:ind w:left="568" w:hanging="284"/>
              <w:rPr>
                <w:lang w:val="x-none"/>
              </w:rPr>
            </w:pPr>
            <w:r w:rsidRPr="00D306D4">
              <w:rPr>
                <w:lang w:val="x-none"/>
              </w:rPr>
              <w:t>-</w:t>
            </w:r>
            <w:r w:rsidRPr="00D306D4">
              <w:rPr>
                <w:lang w:val="x-none"/>
              </w:rPr>
              <w:tab/>
              <w:t>the UE shall not transmit SL PRS in symbols where associated PSCCH is transmitted.</w:t>
            </w:r>
          </w:p>
          <w:p w14:paraId="7E966B12" w14:textId="77777777" w:rsidR="00950BF6" w:rsidRDefault="00950BF6" w:rsidP="00A2002F">
            <w:pPr>
              <w:ind w:left="568" w:hanging="284"/>
              <w:rPr>
                <w:lang w:val="x-none"/>
              </w:rPr>
            </w:pPr>
            <w:r w:rsidRPr="00D306D4">
              <w:rPr>
                <w:lang w:val="x-none"/>
              </w:rPr>
              <w:t>-</w:t>
            </w:r>
            <w:r w:rsidRPr="00D306D4">
              <w:rPr>
                <w:lang w:val="x-none"/>
              </w:rPr>
              <w:tab/>
              <w:t>the UE shall not transmit SL PRS and PSSCH DMRS in the same symbol.</w:t>
            </w:r>
          </w:p>
          <w:p w14:paraId="6B969D5A" w14:textId="77777777" w:rsidR="00950BF6" w:rsidRPr="00106355" w:rsidRDefault="00950BF6" w:rsidP="00A2002F">
            <w:pPr>
              <w:ind w:left="568" w:hanging="284"/>
            </w:pPr>
            <w:r>
              <w:t>-</w:t>
            </w:r>
            <w:r>
              <w:tab/>
            </w:r>
            <w:r>
              <w:rPr>
                <w:rFonts w:eastAsia="Calibri"/>
              </w:rPr>
              <w:t>the</w:t>
            </w:r>
            <w:r w:rsidRPr="001A5750">
              <w:rPr>
                <w:rFonts w:eastAsia="Calibri"/>
              </w:rPr>
              <w:t xml:space="preserve"> UE shall not transmit SL PRS and SL CSI-RS in the same symbol</w:t>
            </w:r>
            <w:r>
              <w:rPr>
                <w:rFonts w:eastAsia="Calibri"/>
              </w:rPr>
              <w:t>.</w:t>
            </w:r>
          </w:p>
          <w:p w14:paraId="0C1F83CE" w14:textId="77777777" w:rsidR="00950BF6" w:rsidRPr="00D306D4" w:rsidRDefault="00950BF6" w:rsidP="00A2002F">
            <w:pPr>
              <w:ind w:left="568" w:hanging="284"/>
              <w:rPr>
                <w:lang w:val="x-none"/>
              </w:rPr>
            </w:pPr>
            <w:r w:rsidRPr="00D306D4">
              <w:rPr>
                <w:lang w:val="x-none"/>
              </w:rPr>
              <w:t>-</w:t>
            </w:r>
            <w:r w:rsidRPr="00D306D4">
              <w:rPr>
                <w:lang w:val="x-none"/>
              </w:rPr>
              <w:tab/>
              <w:t>the UE shall transmit SL PRS on contiguous symbols either in between or after symbols where PSSCH DMRS is transmitted.</w:t>
            </w:r>
          </w:p>
          <w:p w14:paraId="30101DED" w14:textId="77777777" w:rsidR="00950BF6" w:rsidRPr="00D306D4" w:rsidRDefault="00950BF6" w:rsidP="00A2002F">
            <w:pPr>
              <w:ind w:left="568" w:hanging="284"/>
              <w:rPr>
                <w:lang w:val="x-none"/>
              </w:rPr>
            </w:pPr>
            <w:r w:rsidRPr="00D306D4">
              <w:rPr>
                <w:lang w:val="x-none"/>
              </w:rPr>
              <w:t>-</w:t>
            </w:r>
            <w:r w:rsidRPr="00D306D4">
              <w:rPr>
                <w:lang w:val="x-none"/>
              </w:rPr>
              <w:tab/>
              <w:t xml:space="preserve">the UE shall transmit SL PRS only after the last symbol with second stage SCI. </w:t>
            </w:r>
          </w:p>
          <w:p w14:paraId="7558C764" w14:textId="77777777" w:rsidR="00950BF6" w:rsidRDefault="00950BF6" w:rsidP="00A2002F">
            <w:pPr>
              <w:ind w:left="568" w:hanging="284"/>
              <w:rPr>
                <w:lang w:val="x-none"/>
              </w:rPr>
            </w:pPr>
            <w:r w:rsidRPr="00D306D4">
              <w:rPr>
                <w:lang w:val="x-none"/>
              </w:rPr>
              <w:t>-</w:t>
            </w:r>
            <w:r w:rsidRPr="00D306D4">
              <w:rPr>
                <w:lang w:val="x-none"/>
              </w:rPr>
              <w:tab/>
              <w:t xml:space="preserve">For a given value of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 xml:space="preserve">, SL PRS resource is mapped to the last consecutive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SL symbols in the slot that meet all the other restrictions</w:t>
            </w:r>
          </w:p>
          <w:p w14:paraId="69E62D4E" w14:textId="77777777" w:rsidR="00950BF6" w:rsidRDefault="00950BF6" w:rsidP="00A2002F">
            <w:pPr>
              <w:ind w:left="568" w:hanging="284"/>
              <w:rPr>
                <w:lang w:val="x-none"/>
              </w:rPr>
            </w:pPr>
            <w:r w:rsidRPr="00E032BA">
              <w:rPr>
                <w:strike/>
                <w:color w:val="FF0000"/>
                <w:lang w:val="x-none"/>
              </w:rPr>
              <w:t>-</w:t>
            </w:r>
            <w:r w:rsidRPr="00E032BA">
              <w:rPr>
                <w:strike/>
                <w:color w:val="FF0000"/>
                <w:lang w:val="x-none"/>
              </w:rPr>
              <w:tab/>
              <w:t>The UE shall not transmit PSSCH and SL PRS in the same symbol.</w:t>
            </w:r>
            <w:r w:rsidRPr="00E032BA">
              <w:rPr>
                <w:lang w:val="x-none"/>
              </w:rPr>
              <w:t>]</w:t>
            </w:r>
          </w:p>
          <w:p w14:paraId="3E64EB6B" w14:textId="77777777" w:rsidR="00950BF6" w:rsidRPr="001E25D0" w:rsidRDefault="00950BF6" w:rsidP="00A2002F">
            <w:pPr>
              <w:jc w:val="center"/>
            </w:pPr>
            <w:r w:rsidRPr="00F80D5C">
              <w:rPr>
                <w:rFonts w:eastAsia="宋体"/>
                <w:color w:val="FF0000"/>
                <w:sz w:val="28"/>
                <w:szCs w:val="28"/>
              </w:rPr>
              <w:t>&lt; Unchanged parts are omitted &gt;</w:t>
            </w:r>
          </w:p>
        </w:tc>
      </w:tr>
    </w:tbl>
    <w:p w14:paraId="1097A42F" w14:textId="77777777" w:rsidR="00950BF6" w:rsidRPr="00B3797F" w:rsidRDefault="00950BF6" w:rsidP="00950BF6">
      <w:pPr>
        <w:pStyle w:val="a0"/>
        <w:numPr>
          <w:ilvl w:val="0"/>
          <w:numId w:val="10"/>
        </w:numPr>
        <w:spacing w:line="260" w:lineRule="exact"/>
        <w:rPr>
          <w:rFonts w:eastAsiaTheme="minorEastAsia"/>
          <w:b/>
          <w:i/>
          <w:szCs w:val="20"/>
          <w:lang w:eastAsia="zh-CN"/>
        </w:rPr>
      </w:pPr>
      <w:r>
        <w:rPr>
          <w:rFonts w:cs="Times"/>
          <w:b/>
          <w:i/>
        </w:rPr>
        <w:t>Adopted the following TP regarding the relationship between SL PRS and PSSCH into TS38.211.</w:t>
      </w:r>
    </w:p>
    <w:tbl>
      <w:tblPr>
        <w:tblStyle w:val="af"/>
        <w:tblW w:w="0" w:type="auto"/>
        <w:tblLook w:val="04A0" w:firstRow="1" w:lastRow="0" w:firstColumn="1" w:lastColumn="0" w:noHBand="0" w:noVBand="1"/>
      </w:tblPr>
      <w:tblGrid>
        <w:gridCol w:w="9060"/>
      </w:tblGrid>
      <w:tr w:rsidR="00950BF6" w14:paraId="68247317" w14:textId="77777777" w:rsidTr="00A2002F">
        <w:tc>
          <w:tcPr>
            <w:tcW w:w="9060" w:type="dxa"/>
          </w:tcPr>
          <w:p w14:paraId="248249C9" w14:textId="77777777" w:rsidR="00950BF6" w:rsidRDefault="00950BF6" w:rsidP="00A2002F">
            <w:pPr>
              <w:jc w:val="center"/>
            </w:pPr>
            <w:r w:rsidRPr="00F80D5C">
              <w:rPr>
                <w:rFonts w:eastAsia="宋体"/>
                <w:color w:val="FF0000"/>
                <w:sz w:val="28"/>
                <w:szCs w:val="28"/>
              </w:rPr>
              <w:t>&lt; Unchanged parts are omitted &gt;</w:t>
            </w:r>
          </w:p>
          <w:p w14:paraId="35556C07" w14:textId="77777777" w:rsidR="00950BF6" w:rsidRDefault="00950BF6" w:rsidP="00A2002F">
            <w:pPr>
              <w:rPr>
                <w:rFonts w:eastAsia="Batang"/>
                <w:lang w:eastAsia="ko-KR"/>
              </w:rPr>
            </w:pPr>
            <w:r>
              <w:rPr>
                <w:rFonts w:eastAsia="Batang"/>
                <w:lang w:eastAsia="ko-KR"/>
              </w:rPr>
              <w:t>The mapping operation shall be done in two steps:</w:t>
            </w:r>
          </w:p>
          <w:p w14:paraId="291E1160" w14:textId="77777777" w:rsidR="00950BF6" w:rsidRDefault="00950BF6" w:rsidP="00A2002F">
            <w:pPr>
              <w:pStyle w:val="B1"/>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from the first PSSCH symbol carrying an associated DM-RS and meeting all of the following criteria:</w:t>
            </w:r>
          </w:p>
          <w:p w14:paraId="018D58A2" w14:textId="77777777" w:rsidR="00950BF6" w:rsidRDefault="00950BF6" w:rsidP="00A2002F">
            <w:pPr>
              <w:pStyle w:val="B2"/>
            </w:pPr>
            <w:r>
              <w:t>-</w:t>
            </w:r>
            <w:r>
              <w:tab/>
            </w:r>
            <w:r w:rsidRPr="0011307E">
              <w:t>the corresponding resource elements in the corresponding physical resource blo</w:t>
            </w:r>
            <w:r>
              <w:t>cks are not used for transmission of the associated DM-RS, PT-RS, or PSCCH;</w:t>
            </w:r>
          </w:p>
          <w:p w14:paraId="268E00A4" w14:textId="77777777" w:rsidR="00950BF6" w:rsidRDefault="00950BF6" w:rsidP="00A2002F">
            <w:pPr>
              <w:pStyle w:val="B1"/>
            </w:pPr>
            <w:r>
              <w:t>-</w:t>
            </w:r>
            <w:r>
              <w:tab/>
              <w:t>secondly, the complex-valued modulation symbols not corresponding to the 2</w:t>
            </w:r>
            <w:r w:rsidRPr="00E94ABC">
              <w:rPr>
                <w:vertAlign w:val="superscript"/>
              </w:rPr>
              <w:t>nd</w:t>
            </w:r>
            <w:r>
              <w:t xml:space="preserve"> -stage SCI shall be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 and meeting all of the following criteria:</w:t>
            </w:r>
          </w:p>
          <w:p w14:paraId="30BB597D" w14:textId="77777777" w:rsidR="00950BF6" w:rsidRDefault="00950BF6" w:rsidP="00A2002F">
            <w:pPr>
              <w:pStyle w:val="B2"/>
            </w:pPr>
            <w:r>
              <w:t>-</w:t>
            </w:r>
            <w:r>
              <w:tab/>
              <w:t>the resource elements are not used for 2</w:t>
            </w:r>
            <w:r w:rsidRPr="00E94ABC">
              <w:rPr>
                <w:vertAlign w:val="superscript"/>
              </w:rPr>
              <w:t>nd</w:t>
            </w:r>
            <w:r w:rsidRPr="00B9509C">
              <w:t>-stage</w:t>
            </w:r>
            <w:r>
              <w:t xml:space="preserve"> SCI in the first step;</w:t>
            </w:r>
            <w:r w:rsidRPr="00E943AA">
              <w:t xml:space="preserve"> </w:t>
            </w:r>
          </w:p>
          <w:p w14:paraId="1E64E173" w14:textId="77777777" w:rsidR="00950BF6" w:rsidRDefault="00950BF6" w:rsidP="00A2002F">
            <w:pPr>
              <w:pStyle w:val="B2"/>
            </w:pPr>
            <w:r>
              <w:lastRenderedPageBreak/>
              <w:t>-</w:t>
            </w:r>
            <w:r>
              <w:tab/>
            </w:r>
            <w:r w:rsidRPr="0011307E">
              <w:t>the corresponding resource elements in the corresponding physical resource blo</w:t>
            </w:r>
            <w:r>
              <w:t>cks are not used for transmission of the associated DM-RS, PT-RS, CSI-RS, or PSCCH.</w:t>
            </w:r>
          </w:p>
          <w:p w14:paraId="1F29AA1F" w14:textId="63778B18" w:rsidR="00950BF6" w:rsidRPr="008E2677" w:rsidRDefault="00950BF6" w:rsidP="00A2002F">
            <w:pPr>
              <w:pStyle w:val="B2"/>
              <w:rPr>
                <w:color w:val="FF0000"/>
                <w:u w:val="single"/>
              </w:rPr>
            </w:pPr>
            <w:r w:rsidRPr="008E2677">
              <w:rPr>
                <w:color w:val="FF0000"/>
                <w:u w:val="single"/>
              </w:rPr>
              <w:t>-</w:t>
            </w:r>
            <w:r w:rsidRPr="008E2677">
              <w:rPr>
                <w:color w:val="FF0000"/>
                <w:u w:val="single"/>
              </w:rPr>
              <w:tab/>
              <w:t>the corresponding resource elements in the corresponding physical resource blocks do not include resource elements on associated SL PRS symbol(s).</w:t>
            </w:r>
          </w:p>
          <w:p w14:paraId="1C701EF9" w14:textId="77777777" w:rsidR="00950BF6" w:rsidRDefault="00950BF6" w:rsidP="00A2002F">
            <w:r>
              <w:t>The resource elements used for the PSSCH in the first OFDM symbol in the mapping operation above</w:t>
            </w:r>
            <w:r>
              <w:rPr>
                <w:rFonts w:eastAsia="Batang"/>
                <w:lang w:eastAsia="ko-KR"/>
              </w:rPr>
              <w:t>, including any DM-RS, PT-RS, or CSI-RS occurring in the first OFDM symbol,</w:t>
            </w:r>
            <w:r>
              <w:t xml:space="preserve"> shall be duplicated in the OFDM symbol immediately preceding the first OFDM symbol in the mapping.</w:t>
            </w:r>
          </w:p>
          <w:p w14:paraId="1460FF07" w14:textId="77777777" w:rsidR="00950BF6" w:rsidRPr="001E25D0" w:rsidRDefault="00950BF6" w:rsidP="00A2002F">
            <w:pPr>
              <w:jc w:val="center"/>
            </w:pPr>
            <w:r w:rsidRPr="00F80D5C">
              <w:rPr>
                <w:rFonts w:eastAsia="宋体"/>
                <w:color w:val="FF0000"/>
                <w:sz w:val="28"/>
                <w:szCs w:val="28"/>
              </w:rPr>
              <w:t>&lt; Unchanged parts are omitted &gt;</w:t>
            </w:r>
          </w:p>
        </w:tc>
      </w:tr>
    </w:tbl>
    <w:p w14:paraId="45890B61" w14:textId="6DC8E898" w:rsidR="004B1549" w:rsidRDefault="0060252E" w:rsidP="004853A6">
      <w:pPr>
        <w:pStyle w:val="1"/>
        <w:numPr>
          <w:ilvl w:val="0"/>
          <w:numId w:val="0"/>
        </w:numPr>
        <w:tabs>
          <w:tab w:val="left" w:pos="432"/>
        </w:tabs>
        <w:ind w:left="432" w:hanging="432"/>
        <w:rPr>
          <w:b/>
          <w:bCs/>
        </w:rPr>
      </w:pPr>
      <w:r>
        <w:lastRenderedPageBreak/>
        <w:t>References</w:t>
      </w:r>
    </w:p>
    <w:p w14:paraId="358669F2" w14:textId="4499211F" w:rsidR="004B1549" w:rsidRDefault="008337F0" w:rsidP="002D09C5">
      <w:pPr>
        <w:pStyle w:val="af2"/>
        <w:numPr>
          <w:ilvl w:val="0"/>
          <w:numId w:val="12"/>
        </w:numPr>
        <w:spacing w:after="120" w:line="260" w:lineRule="exact"/>
        <w:ind w:firstLineChars="0"/>
        <w:rPr>
          <w:rFonts w:ascii="Times New Roman" w:eastAsiaTheme="minorEastAsia" w:hAnsi="Times New Roman"/>
          <w:kern w:val="0"/>
          <w:sz w:val="20"/>
          <w:szCs w:val="20"/>
          <w:lang w:eastAsia="zh-CN"/>
        </w:rPr>
      </w:pPr>
      <w:bookmarkStart w:id="20" w:name="_Hlk53739108"/>
      <w:bookmarkEnd w:id="3"/>
      <w:bookmarkEnd w:id="4"/>
      <w:r w:rsidRPr="008337F0">
        <w:rPr>
          <w:rFonts w:ascii="Times New Roman" w:eastAsiaTheme="minorEastAsia" w:hAnsi="Times New Roman"/>
          <w:kern w:val="0"/>
          <w:sz w:val="20"/>
          <w:szCs w:val="20"/>
          <w:lang w:eastAsia="zh-CN"/>
        </w:rPr>
        <w:t>RP-223549 New WID on Expanded and Improved NR Positioning, Dec. 12 – 16, 2022</w:t>
      </w:r>
    </w:p>
    <w:p w14:paraId="419887DD" w14:textId="2988B288" w:rsidR="00D2303A" w:rsidRPr="008337F0" w:rsidRDefault="00D2303A" w:rsidP="002D09C5">
      <w:pPr>
        <w:pStyle w:val="af2"/>
        <w:numPr>
          <w:ilvl w:val="0"/>
          <w:numId w:val="12"/>
        </w:numPr>
        <w:spacing w:after="120" w:line="260" w:lineRule="exact"/>
        <w:ind w:firstLineChars="0"/>
        <w:rPr>
          <w:rFonts w:ascii="Times New Roman" w:eastAsiaTheme="minorEastAsia" w:hAnsi="Times New Roman"/>
          <w:kern w:val="0"/>
          <w:sz w:val="20"/>
          <w:szCs w:val="20"/>
          <w:lang w:eastAsia="zh-CN"/>
        </w:rPr>
      </w:pPr>
      <w:bookmarkStart w:id="21" w:name="_Ref134696736"/>
      <w:r>
        <w:rPr>
          <w:rFonts w:ascii="Times New Roman" w:eastAsiaTheme="minorEastAsia" w:hAnsi="Times New Roman" w:hint="eastAsia"/>
          <w:kern w:val="0"/>
          <w:sz w:val="20"/>
          <w:szCs w:val="20"/>
          <w:lang w:eastAsia="zh-CN"/>
        </w:rPr>
        <w:t>R</w:t>
      </w:r>
      <w:r>
        <w:rPr>
          <w:rFonts w:ascii="Times New Roman" w:eastAsiaTheme="minorEastAsia" w:hAnsi="Times New Roman"/>
          <w:kern w:val="0"/>
          <w:sz w:val="20"/>
          <w:szCs w:val="20"/>
          <w:lang w:eastAsia="zh-CN"/>
        </w:rPr>
        <w:t>1-</w:t>
      </w:r>
      <w:r w:rsidR="008C7832">
        <w:rPr>
          <w:rFonts w:ascii="Times New Roman" w:eastAsiaTheme="minorEastAsia" w:hAnsi="Times New Roman"/>
          <w:kern w:val="0"/>
          <w:sz w:val="20"/>
          <w:szCs w:val="20"/>
          <w:lang w:eastAsia="zh-CN"/>
        </w:rPr>
        <w:t>230</w:t>
      </w:r>
      <w:r w:rsidR="005245A5">
        <w:rPr>
          <w:rFonts w:ascii="Times New Roman" w:eastAsiaTheme="minorEastAsia" w:hAnsi="Times New Roman"/>
          <w:kern w:val="0"/>
          <w:sz w:val="20"/>
          <w:szCs w:val="20"/>
          <w:lang w:eastAsia="zh-CN"/>
        </w:rPr>
        <w:t>6675</w:t>
      </w:r>
      <w:bookmarkEnd w:id="21"/>
      <w:r w:rsidR="005245A5" w:rsidRPr="005245A5">
        <w:rPr>
          <w:rFonts w:ascii="Times New Roman" w:eastAsiaTheme="minorEastAsia" w:hAnsi="Times New Roman"/>
          <w:kern w:val="0"/>
          <w:sz w:val="20"/>
          <w:szCs w:val="20"/>
          <w:lang w:eastAsia="zh-CN"/>
        </w:rPr>
        <w:t xml:space="preserve"> Discussion on measurements and reporting for SL positioning</w:t>
      </w:r>
    </w:p>
    <w:p w14:paraId="577D9F67" w14:textId="3D0A12A9" w:rsidR="007E57C1" w:rsidRPr="000F2207" w:rsidRDefault="007E57C1" w:rsidP="002D09C5">
      <w:pPr>
        <w:pStyle w:val="a0"/>
        <w:numPr>
          <w:ilvl w:val="0"/>
          <w:numId w:val="12"/>
        </w:numPr>
        <w:spacing w:line="260" w:lineRule="exact"/>
        <w:rPr>
          <w:rFonts w:eastAsiaTheme="minorEastAsia"/>
          <w:lang w:eastAsia="zh-CN"/>
        </w:rPr>
      </w:pPr>
      <w:bookmarkStart w:id="22" w:name="_Hlk146545439"/>
      <w:bookmarkEnd w:id="20"/>
      <w:r w:rsidRPr="000F2207">
        <w:rPr>
          <w:rFonts w:eastAsiaTheme="minorEastAsia"/>
          <w:lang w:eastAsia="zh-CN"/>
        </w:rPr>
        <w:t>R1-23</w:t>
      </w:r>
      <w:r w:rsidR="00E41200">
        <w:rPr>
          <w:rFonts w:eastAsiaTheme="minorEastAsia"/>
          <w:lang w:eastAsia="zh-CN"/>
        </w:rPr>
        <w:t>10744</w:t>
      </w:r>
      <w:r>
        <w:rPr>
          <w:rFonts w:eastAsiaTheme="minorEastAsia"/>
          <w:lang w:eastAsia="zh-CN"/>
        </w:rPr>
        <w:t>,</w:t>
      </w:r>
      <w:r w:rsidRPr="000F2207">
        <w:rPr>
          <w:rFonts w:eastAsiaTheme="minorEastAsia"/>
          <w:lang w:eastAsia="zh-CN"/>
        </w:rPr>
        <w:t xml:space="preserve"> </w:t>
      </w:r>
      <w:r>
        <w:rPr>
          <w:rFonts w:eastAsiaTheme="minorEastAsia"/>
          <w:lang w:eastAsia="zh-CN"/>
        </w:rPr>
        <w:t>TS</w:t>
      </w:r>
      <w:r w:rsidRPr="000F2207">
        <w:rPr>
          <w:rFonts w:eastAsiaTheme="minorEastAsia"/>
          <w:lang w:eastAsia="zh-CN"/>
        </w:rPr>
        <w:t>38</w:t>
      </w:r>
      <w:r>
        <w:rPr>
          <w:rFonts w:eastAsiaTheme="minorEastAsia"/>
          <w:lang w:eastAsia="zh-CN"/>
        </w:rPr>
        <w:t>.</w:t>
      </w:r>
      <w:r w:rsidRPr="000F2207">
        <w:rPr>
          <w:rFonts w:eastAsiaTheme="minorEastAsia"/>
          <w:lang w:eastAsia="zh-CN"/>
        </w:rPr>
        <w:t>21</w:t>
      </w:r>
      <w:r>
        <w:rPr>
          <w:rFonts w:eastAsiaTheme="minorEastAsia"/>
          <w:lang w:eastAsia="zh-CN"/>
        </w:rPr>
        <w:t>2</w:t>
      </w:r>
      <w:r w:rsidRPr="000F2207">
        <w:rPr>
          <w:rFonts w:eastAsiaTheme="minorEastAsia"/>
          <w:lang w:eastAsia="zh-CN"/>
        </w:rPr>
        <w:t xml:space="preserve"> CR0</w:t>
      </w:r>
      <w:r>
        <w:rPr>
          <w:rFonts w:eastAsiaTheme="minorEastAsia"/>
          <w:lang w:eastAsia="zh-CN"/>
        </w:rPr>
        <w:t>148,</w:t>
      </w:r>
      <w:r w:rsidRPr="000F2207">
        <w:rPr>
          <w:rFonts w:eastAsiaTheme="minorEastAsia"/>
          <w:lang w:eastAsia="zh-CN"/>
        </w:rPr>
        <w:t xml:space="preserve"> </w:t>
      </w:r>
      <w:r w:rsidRPr="00E43C39">
        <w:rPr>
          <w:noProof/>
          <w:lang w:eastAsia="zh-CN"/>
        </w:rPr>
        <w:t xml:space="preserve">Introduction of NR positioning </w:t>
      </w:r>
      <w:r>
        <w:rPr>
          <w:noProof/>
          <w:lang w:eastAsia="zh-CN"/>
        </w:rPr>
        <w:t>enhancement in Rel-18</w:t>
      </w:r>
    </w:p>
    <w:p w14:paraId="1208EB49" w14:textId="105E7DEE" w:rsidR="007E57C1" w:rsidRPr="000F2207" w:rsidRDefault="007E57C1" w:rsidP="002D09C5">
      <w:pPr>
        <w:pStyle w:val="a0"/>
        <w:numPr>
          <w:ilvl w:val="0"/>
          <w:numId w:val="12"/>
        </w:numPr>
        <w:spacing w:line="260" w:lineRule="exact"/>
        <w:rPr>
          <w:rFonts w:eastAsia="宋体"/>
          <w:bCs/>
          <w:szCs w:val="20"/>
          <w:lang w:eastAsia="zh-CN"/>
        </w:rPr>
      </w:pPr>
      <w:r>
        <w:rPr>
          <w:rFonts w:eastAsiaTheme="minorEastAsia" w:hint="eastAsia"/>
          <w:lang w:eastAsia="zh-CN"/>
        </w:rPr>
        <w:t>R</w:t>
      </w:r>
      <w:r>
        <w:rPr>
          <w:rFonts w:eastAsiaTheme="minorEastAsia"/>
          <w:lang w:eastAsia="zh-CN"/>
        </w:rPr>
        <w:t>1-23</w:t>
      </w:r>
      <w:r w:rsidR="00E41200">
        <w:rPr>
          <w:rFonts w:eastAsiaTheme="minorEastAsia"/>
          <w:lang w:eastAsia="zh-CN"/>
        </w:rPr>
        <w:t>10764</w:t>
      </w:r>
      <w:r>
        <w:rPr>
          <w:rFonts w:eastAsiaTheme="minorEastAsia"/>
          <w:lang w:eastAsia="zh-CN"/>
        </w:rPr>
        <w:t xml:space="preserve">, TS38.214 CR0440, </w:t>
      </w:r>
      <w:r w:rsidRPr="007B1BD4">
        <w:t>Introduction of specification support for Expanded and Improved NR Positioning</w:t>
      </w:r>
    </w:p>
    <w:bookmarkEnd w:id="22"/>
    <w:p w14:paraId="75839393" w14:textId="4D031497" w:rsidR="00E66D71" w:rsidRPr="007E57C1" w:rsidRDefault="00E66D71" w:rsidP="00432E9C">
      <w:pPr>
        <w:pStyle w:val="a0"/>
        <w:rPr>
          <w:rFonts w:eastAsiaTheme="minorEastAsia"/>
          <w:lang w:eastAsia="zh-CN"/>
        </w:rPr>
      </w:pPr>
    </w:p>
    <w:sectPr w:rsidR="00E66D71" w:rsidRPr="007E57C1" w:rsidSect="00BC15A4">
      <w:headerReference w:type="default" r:id="rId12"/>
      <w:foot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FC5C0" w14:textId="77777777" w:rsidR="00791175" w:rsidRDefault="00791175">
      <w:r>
        <w:separator/>
      </w:r>
    </w:p>
  </w:endnote>
  <w:endnote w:type="continuationSeparator" w:id="0">
    <w:p w14:paraId="0C21CEB4" w14:textId="77777777" w:rsidR="00791175" w:rsidRDefault="0079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45F0E" w14:textId="4C2141D3" w:rsidR="00272DAC" w:rsidRDefault="00272DAC">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7486C" w14:textId="77777777" w:rsidR="00791175" w:rsidRDefault="00791175">
      <w:r>
        <w:separator/>
      </w:r>
    </w:p>
  </w:footnote>
  <w:footnote w:type="continuationSeparator" w:id="0">
    <w:p w14:paraId="6F768F6D" w14:textId="77777777" w:rsidR="00791175" w:rsidRDefault="00791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4E0CFE" w:rsidRDefault="004E0CFE">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6B56229A"/>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numFmt w:val="bullet"/>
      <w:lvlText w:val="-"/>
      <w:lvlJc w:val="left"/>
      <w:pPr>
        <w:ind w:left="1745" w:hanging="440"/>
      </w:pPr>
      <w:rPr>
        <w:rFonts w:ascii="Times New Roman" w:eastAsia="MS Mincho" w:hAnsi="Times New Roman" w:cs="Times New Roman"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AB029EC"/>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3580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9D78F9"/>
    <w:multiLevelType w:val="hybridMultilevel"/>
    <w:tmpl w:val="942017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9F088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CF3FA0"/>
    <w:multiLevelType w:val="hybridMultilevel"/>
    <w:tmpl w:val="53D0AB9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891629"/>
    <w:multiLevelType w:val="hybridMultilevel"/>
    <w:tmpl w:val="E93A0A10"/>
    <w:lvl w:ilvl="0" w:tplc="FFFFFFFF">
      <w:start w:val="1"/>
      <w:numFmt w:val="bullet"/>
      <w:lvlText w:val=""/>
      <w:lvlJc w:val="left"/>
      <w:pPr>
        <w:ind w:left="1124" w:hanging="440"/>
      </w:pPr>
      <w:rPr>
        <w:rFonts w:ascii="Wingdings" w:hAnsi="Wingdings" w:hint="default"/>
      </w:rPr>
    </w:lvl>
    <w:lvl w:ilvl="1" w:tplc="FFFFFFFF" w:tentative="1">
      <w:start w:val="1"/>
      <w:numFmt w:val="bullet"/>
      <w:lvlText w:val=""/>
      <w:lvlJc w:val="left"/>
      <w:pPr>
        <w:ind w:left="1564" w:hanging="440"/>
      </w:pPr>
      <w:rPr>
        <w:rFonts w:ascii="Wingdings" w:hAnsi="Wingdings" w:hint="default"/>
      </w:rPr>
    </w:lvl>
    <w:lvl w:ilvl="2" w:tplc="04090009">
      <w:start w:val="1"/>
      <w:numFmt w:val="bullet"/>
      <w:lvlText w:val=""/>
      <w:lvlJc w:val="left"/>
      <w:pPr>
        <w:ind w:left="1291" w:hanging="440"/>
      </w:pPr>
      <w:rPr>
        <w:rFonts w:ascii="Wingdings" w:hAnsi="Wingdings" w:hint="default"/>
      </w:rPr>
    </w:lvl>
    <w:lvl w:ilvl="3" w:tplc="FFFFFFFF" w:tentative="1">
      <w:start w:val="1"/>
      <w:numFmt w:val="bullet"/>
      <w:lvlText w:val=""/>
      <w:lvlJc w:val="left"/>
      <w:pPr>
        <w:ind w:left="2444" w:hanging="440"/>
      </w:pPr>
      <w:rPr>
        <w:rFonts w:ascii="Wingdings" w:hAnsi="Wingdings" w:hint="default"/>
      </w:rPr>
    </w:lvl>
    <w:lvl w:ilvl="4" w:tplc="FFFFFFFF" w:tentative="1">
      <w:start w:val="1"/>
      <w:numFmt w:val="bullet"/>
      <w:lvlText w:val=""/>
      <w:lvlJc w:val="left"/>
      <w:pPr>
        <w:ind w:left="2884" w:hanging="440"/>
      </w:pPr>
      <w:rPr>
        <w:rFonts w:ascii="Wingdings" w:hAnsi="Wingdings" w:hint="default"/>
      </w:rPr>
    </w:lvl>
    <w:lvl w:ilvl="5" w:tplc="FFFFFFFF" w:tentative="1">
      <w:start w:val="1"/>
      <w:numFmt w:val="bullet"/>
      <w:lvlText w:val=""/>
      <w:lvlJc w:val="left"/>
      <w:pPr>
        <w:ind w:left="3324" w:hanging="440"/>
      </w:pPr>
      <w:rPr>
        <w:rFonts w:ascii="Wingdings" w:hAnsi="Wingdings" w:hint="default"/>
      </w:rPr>
    </w:lvl>
    <w:lvl w:ilvl="6" w:tplc="FFFFFFFF" w:tentative="1">
      <w:start w:val="1"/>
      <w:numFmt w:val="bullet"/>
      <w:lvlText w:val=""/>
      <w:lvlJc w:val="left"/>
      <w:pPr>
        <w:ind w:left="3764" w:hanging="440"/>
      </w:pPr>
      <w:rPr>
        <w:rFonts w:ascii="Wingdings" w:hAnsi="Wingdings" w:hint="default"/>
      </w:rPr>
    </w:lvl>
    <w:lvl w:ilvl="7" w:tplc="FFFFFFFF" w:tentative="1">
      <w:start w:val="1"/>
      <w:numFmt w:val="bullet"/>
      <w:lvlText w:val=""/>
      <w:lvlJc w:val="left"/>
      <w:pPr>
        <w:ind w:left="4204" w:hanging="440"/>
      </w:pPr>
      <w:rPr>
        <w:rFonts w:ascii="Wingdings" w:hAnsi="Wingdings" w:hint="default"/>
      </w:rPr>
    </w:lvl>
    <w:lvl w:ilvl="8" w:tplc="FFFFFFFF" w:tentative="1">
      <w:start w:val="1"/>
      <w:numFmt w:val="bullet"/>
      <w:lvlText w:val=""/>
      <w:lvlJc w:val="left"/>
      <w:pPr>
        <w:ind w:left="4644" w:hanging="440"/>
      </w:pPr>
      <w:rPr>
        <w:rFonts w:ascii="Wingdings" w:hAnsi="Wingdings" w:hint="default"/>
      </w:rPr>
    </w:lvl>
  </w:abstractNum>
  <w:abstractNum w:abstractNumId="20"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672880"/>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4271575"/>
    <w:multiLevelType w:val="hybridMultilevel"/>
    <w:tmpl w:val="80188E76"/>
    <w:lvl w:ilvl="0" w:tplc="0046DA4E">
      <w:start w:val="1"/>
      <w:numFmt w:val="bullet"/>
      <w:lvlText w:val=""/>
      <w:lvlJc w:val="left"/>
      <w:pPr>
        <w:ind w:left="420" w:hanging="420"/>
      </w:pPr>
      <w:rPr>
        <w:rFonts w:ascii="Symbol" w:hAnsi="Symbol" w:hint="default"/>
        <w:b w:val="0"/>
        <w:i w:val="0"/>
        <w:sz w:val="2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F50C75"/>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7"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28" w15:restartNumberingAfterBreak="0">
    <w:nsid w:val="572D126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 w15:restartNumberingAfterBreak="0">
    <w:nsid w:val="5AC3331B"/>
    <w:multiLevelType w:val="hybridMultilevel"/>
    <w:tmpl w:val="A6E4EA7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3" w15:restartNumberingAfterBreak="0">
    <w:nsid w:val="60560CCE"/>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000D17"/>
    <w:multiLevelType w:val="hybridMultilevel"/>
    <w:tmpl w:val="2B8E592A"/>
    <w:lvl w:ilvl="0" w:tplc="FFFFFFFF">
      <w:start w:val="1"/>
      <w:numFmt w:val="bullet"/>
      <w:lvlText w:val=""/>
      <w:lvlJc w:val="left"/>
      <w:pPr>
        <w:ind w:left="440" w:hanging="440"/>
      </w:pPr>
      <w:rPr>
        <w:rFonts w:ascii="Symbol" w:hAnsi="Symbol" w:hint="default"/>
      </w:rPr>
    </w:lvl>
    <w:lvl w:ilvl="1" w:tplc="4E5CA9E4">
      <w:numFmt w:val="bullet"/>
      <w:lvlText w:val="-"/>
      <w:lvlJc w:val="left"/>
      <w:pPr>
        <w:ind w:left="440" w:hanging="440"/>
      </w:pPr>
      <w:rPr>
        <w:rFonts w:ascii="Times New Roman" w:eastAsia="MS Mincho"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43E44F6"/>
    <w:multiLevelType w:val="multilevel"/>
    <w:tmpl w:val="00EA58D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74C27C8F"/>
    <w:multiLevelType w:val="multilevel"/>
    <w:tmpl w:val="A11C31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66F4B40"/>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3E28C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37"/>
  </w:num>
  <w:num w:numId="3">
    <w:abstractNumId w:val="15"/>
  </w:num>
  <w:num w:numId="4">
    <w:abstractNumId w:val="23"/>
  </w:num>
  <w:num w:numId="5">
    <w:abstractNumId w:val="2"/>
  </w:num>
  <w:num w:numId="6">
    <w:abstractNumId w:val="30"/>
  </w:num>
  <w:num w:numId="7">
    <w:abstractNumId w:val="16"/>
  </w:num>
  <w:num w:numId="8">
    <w:abstractNumId w:val="21"/>
  </w:num>
  <w:num w:numId="9">
    <w:abstractNumId w:val="31"/>
  </w:num>
  <w:num w:numId="10">
    <w:abstractNumId w:val="3"/>
  </w:num>
  <w:num w:numId="11">
    <w:abstractNumId w:val="32"/>
  </w:num>
  <w:num w:numId="12">
    <w:abstractNumId w:val="44"/>
  </w:num>
  <w:num w:numId="13">
    <w:abstractNumId w:val="12"/>
  </w:num>
  <w:num w:numId="14">
    <w:abstractNumId w:val="40"/>
  </w:num>
  <w:num w:numId="15">
    <w:abstractNumId w:val="6"/>
  </w:num>
  <w:num w:numId="16">
    <w:abstractNumId w:val="45"/>
  </w:num>
  <w:num w:numId="17">
    <w:abstractNumId w:val="1"/>
  </w:num>
  <w:num w:numId="18">
    <w:abstractNumId w:val="7"/>
  </w:num>
  <w:num w:numId="19">
    <w:abstractNumId w:val="36"/>
  </w:num>
  <w:num w:numId="20">
    <w:abstractNumId w:val="11"/>
  </w:num>
  <w:num w:numId="21">
    <w:abstractNumId w:val="25"/>
  </w:num>
  <w:num w:numId="22">
    <w:abstractNumId w:val="14"/>
  </w:num>
  <w:num w:numId="23">
    <w:abstractNumId w:val="18"/>
  </w:num>
  <w:num w:numId="24">
    <w:abstractNumId w:val="24"/>
  </w:num>
  <w:num w:numId="25">
    <w:abstractNumId w:val="29"/>
  </w:num>
  <w:num w:numId="26">
    <w:abstractNumId w:val="35"/>
  </w:num>
  <w:num w:numId="27">
    <w:abstractNumId w:val="19"/>
  </w:num>
  <w:num w:numId="28">
    <w:abstractNumId w:val="9"/>
  </w:num>
  <w:num w:numId="29">
    <w:abstractNumId w:val="39"/>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10"/>
  </w:num>
  <w:num w:numId="43">
    <w:abstractNumId w:val="20"/>
  </w:num>
  <w:num w:numId="44">
    <w:abstractNumId w:val="17"/>
  </w:num>
  <w:num w:numId="45">
    <w:abstractNumId w:val="22"/>
  </w:num>
  <w:num w:numId="46">
    <w:abstractNumId w:val="38"/>
  </w:num>
  <w:num w:numId="47">
    <w:abstractNumId w:val="38"/>
  </w:num>
  <w:num w:numId="48">
    <w:abstractNumId w:val="26"/>
  </w:num>
  <w:num w:numId="4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0">
    <w:abstractNumId w:val="43"/>
  </w:num>
  <w:num w:numId="51">
    <w:abstractNumId w:val="38"/>
  </w:num>
  <w:num w:numId="52">
    <w:abstractNumId w:val="13"/>
  </w:num>
  <w:num w:numId="53">
    <w:abstractNumId w:val="42"/>
  </w:num>
  <w:num w:numId="54">
    <w:abstractNumId w:val="5"/>
  </w:num>
  <w:num w:numId="55">
    <w:abstractNumId w:val="27"/>
  </w:num>
  <w:num w:numId="56">
    <w:abstractNumId w:val="33"/>
  </w:num>
  <w:num w:numId="57">
    <w:abstractNumId w:val="8"/>
  </w:num>
  <w:num w:numId="58">
    <w:abstractNumId w:val="34"/>
  </w:num>
  <w:num w:numId="59">
    <w:abstractNumId w:val="28"/>
  </w:num>
  <w:num w:numId="60">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50AB"/>
    <w:rsid w:val="0002552A"/>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5CB"/>
    <w:rsid w:val="00031855"/>
    <w:rsid w:val="00031EB6"/>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B73"/>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B43"/>
    <w:rsid w:val="00044D25"/>
    <w:rsid w:val="00044DAA"/>
    <w:rsid w:val="00045071"/>
    <w:rsid w:val="000454C5"/>
    <w:rsid w:val="000458FF"/>
    <w:rsid w:val="00046161"/>
    <w:rsid w:val="00046195"/>
    <w:rsid w:val="0004635E"/>
    <w:rsid w:val="0004638A"/>
    <w:rsid w:val="00046393"/>
    <w:rsid w:val="00046517"/>
    <w:rsid w:val="00046CBF"/>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62"/>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3F"/>
    <w:rsid w:val="00085F63"/>
    <w:rsid w:val="00086187"/>
    <w:rsid w:val="0008625E"/>
    <w:rsid w:val="0008626B"/>
    <w:rsid w:val="00086562"/>
    <w:rsid w:val="00086B54"/>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7A7"/>
    <w:rsid w:val="000A08D3"/>
    <w:rsid w:val="000A09D3"/>
    <w:rsid w:val="000A0A33"/>
    <w:rsid w:val="000A0E0D"/>
    <w:rsid w:val="000A0E4D"/>
    <w:rsid w:val="000A178F"/>
    <w:rsid w:val="000A19A6"/>
    <w:rsid w:val="000A1A2E"/>
    <w:rsid w:val="000A1A4E"/>
    <w:rsid w:val="000A1BC9"/>
    <w:rsid w:val="000A224D"/>
    <w:rsid w:val="000A2339"/>
    <w:rsid w:val="000A2764"/>
    <w:rsid w:val="000A2B56"/>
    <w:rsid w:val="000A2D2A"/>
    <w:rsid w:val="000A2D2E"/>
    <w:rsid w:val="000A2DF4"/>
    <w:rsid w:val="000A2E6F"/>
    <w:rsid w:val="000A3167"/>
    <w:rsid w:val="000A356A"/>
    <w:rsid w:val="000A3585"/>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1001"/>
    <w:rsid w:val="000C143C"/>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A59"/>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6A"/>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9"/>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662"/>
    <w:rsid w:val="001227F8"/>
    <w:rsid w:val="001228D2"/>
    <w:rsid w:val="001229D2"/>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4458"/>
    <w:rsid w:val="00154508"/>
    <w:rsid w:val="0015468D"/>
    <w:rsid w:val="00154789"/>
    <w:rsid w:val="00154867"/>
    <w:rsid w:val="00154B48"/>
    <w:rsid w:val="00154F45"/>
    <w:rsid w:val="001554D2"/>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558"/>
    <w:rsid w:val="00171B9B"/>
    <w:rsid w:val="00171FE1"/>
    <w:rsid w:val="00172501"/>
    <w:rsid w:val="0017253B"/>
    <w:rsid w:val="001726E9"/>
    <w:rsid w:val="00172D8C"/>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3B2"/>
    <w:rsid w:val="001814E4"/>
    <w:rsid w:val="001816F8"/>
    <w:rsid w:val="00181946"/>
    <w:rsid w:val="00181C29"/>
    <w:rsid w:val="00182240"/>
    <w:rsid w:val="001829FA"/>
    <w:rsid w:val="00182FF8"/>
    <w:rsid w:val="001830A4"/>
    <w:rsid w:val="00183510"/>
    <w:rsid w:val="0018366A"/>
    <w:rsid w:val="0018370D"/>
    <w:rsid w:val="00183C1A"/>
    <w:rsid w:val="00183C8D"/>
    <w:rsid w:val="00184249"/>
    <w:rsid w:val="0018452E"/>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41FA"/>
    <w:rsid w:val="0019423B"/>
    <w:rsid w:val="00194371"/>
    <w:rsid w:val="0019477A"/>
    <w:rsid w:val="00194C1C"/>
    <w:rsid w:val="00195321"/>
    <w:rsid w:val="0019625A"/>
    <w:rsid w:val="0019696A"/>
    <w:rsid w:val="00196A3C"/>
    <w:rsid w:val="00196DC5"/>
    <w:rsid w:val="00196F6F"/>
    <w:rsid w:val="001970DE"/>
    <w:rsid w:val="00197B2C"/>
    <w:rsid w:val="00197C5E"/>
    <w:rsid w:val="001A0275"/>
    <w:rsid w:val="001A0308"/>
    <w:rsid w:val="001A06A6"/>
    <w:rsid w:val="001A06BE"/>
    <w:rsid w:val="001A0D15"/>
    <w:rsid w:val="001A1084"/>
    <w:rsid w:val="001A14FF"/>
    <w:rsid w:val="001A15EE"/>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3BE"/>
    <w:rsid w:val="001A5439"/>
    <w:rsid w:val="001A551B"/>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8DF"/>
    <w:rsid w:val="001B7906"/>
    <w:rsid w:val="001B7CA9"/>
    <w:rsid w:val="001B7D9B"/>
    <w:rsid w:val="001B7F44"/>
    <w:rsid w:val="001C0136"/>
    <w:rsid w:val="001C01B7"/>
    <w:rsid w:val="001C03E6"/>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BBC"/>
    <w:rsid w:val="001E1051"/>
    <w:rsid w:val="001E11F2"/>
    <w:rsid w:val="001E1916"/>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881"/>
    <w:rsid w:val="001E78C0"/>
    <w:rsid w:val="001E796F"/>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FCA"/>
    <w:rsid w:val="001F40BC"/>
    <w:rsid w:val="001F463F"/>
    <w:rsid w:val="001F47EF"/>
    <w:rsid w:val="001F4893"/>
    <w:rsid w:val="001F49B7"/>
    <w:rsid w:val="001F4D40"/>
    <w:rsid w:val="001F4F3B"/>
    <w:rsid w:val="001F52ED"/>
    <w:rsid w:val="001F540C"/>
    <w:rsid w:val="001F56EF"/>
    <w:rsid w:val="001F5D28"/>
    <w:rsid w:val="001F60EB"/>
    <w:rsid w:val="001F61A0"/>
    <w:rsid w:val="001F65B0"/>
    <w:rsid w:val="001F6C75"/>
    <w:rsid w:val="001F6CB4"/>
    <w:rsid w:val="001F6DC8"/>
    <w:rsid w:val="001F7270"/>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3036"/>
    <w:rsid w:val="002031B9"/>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A9"/>
    <w:rsid w:val="002077D6"/>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877"/>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521B"/>
    <w:rsid w:val="002552C6"/>
    <w:rsid w:val="002556C5"/>
    <w:rsid w:val="00255B70"/>
    <w:rsid w:val="00255BC1"/>
    <w:rsid w:val="00256B58"/>
    <w:rsid w:val="00256D6C"/>
    <w:rsid w:val="00256D74"/>
    <w:rsid w:val="00256F4A"/>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2DAC"/>
    <w:rsid w:val="002733B9"/>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2A9F"/>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1DB2"/>
    <w:rsid w:val="002922B6"/>
    <w:rsid w:val="0029239F"/>
    <w:rsid w:val="002925C5"/>
    <w:rsid w:val="002929C2"/>
    <w:rsid w:val="00292C9D"/>
    <w:rsid w:val="00293D4B"/>
    <w:rsid w:val="00293DDB"/>
    <w:rsid w:val="00293F4E"/>
    <w:rsid w:val="00293FCF"/>
    <w:rsid w:val="0029474C"/>
    <w:rsid w:val="00294957"/>
    <w:rsid w:val="00294B93"/>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461"/>
    <w:rsid w:val="002A25A8"/>
    <w:rsid w:val="002A2669"/>
    <w:rsid w:val="002A2967"/>
    <w:rsid w:val="002A29FF"/>
    <w:rsid w:val="002A35A6"/>
    <w:rsid w:val="002A3739"/>
    <w:rsid w:val="002A3989"/>
    <w:rsid w:val="002A3A29"/>
    <w:rsid w:val="002A3ABA"/>
    <w:rsid w:val="002A426A"/>
    <w:rsid w:val="002A42CB"/>
    <w:rsid w:val="002A44E2"/>
    <w:rsid w:val="002A44E8"/>
    <w:rsid w:val="002A45D8"/>
    <w:rsid w:val="002A4B57"/>
    <w:rsid w:val="002A55EB"/>
    <w:rsid w:val="002A59CF"/>
    <w:rsid w:val="002A6042"/>
    <w:rsid w:val="002A623E"/>
    <w:rsid w:val="002A65A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9C5"/>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4F5"/>
    <w:rsid w:val="002E1B11"/>
    <w:rsid w:val="002E1D8F"/>
    <w:rsid w:val="002E210F"/>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422"/>
    <w:rsid w:val="00322993"/>
    <w:rsid w:val="00322A67"/>
    <w:rsid w:val="00322BAE"/>
    <w:rsid w:val="00322BF3"/>
    <w:rsid w:val="00322C40"/>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ABE"/>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6DA4"/>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25E"/>
    <w:rsid w:val="003474D1"/>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16B"/>
    <w:rsid w:val="003600E6"/>
    <w:rsid w:val="003605AC"/>
    <w:rsid w:val="00360649"/>
    <w:rsid w:val="00360954"/>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B3B"/>
    <w:rsid w:val="00395D00"/>
    <w:rsid w:val="00395EE4"/>
    <w:rsid w:val="00396AB1"/>
    <w:rsid w:val="00396AF9"/>
    <w:rsid w:val="00396BE0"/>
    <w:rsid w:val="00396C26"/>
    <w:rsid w:val="00397617"/>
    <w:rsid w:val="003976D2"/>
    <w:rsid w:val="0039790C"/>
    <w:rsid w:val="00397A79"/>
    <w:rsid w:val="00397CEC"/>
    <w:rsid w:val="003A00CB"/>
    <w:rsid w:val="003A0173"/>
    <w:rsid w:val="003A0AE6"/>
    <w:rsid w:val="003A0B14"/>
    <w:rsid w:val="003A0B7F"/>
    <w:rsid w:val="003A11AA"/>
    <w:rsid w:val="003A1386"/>
    <w:rsid w:val="003A1448"/>
    <w:rsid w:val="003A170B"/>
    <w:rsid w:val="003A17F8"/>
    <w:rsid w:val="003A1BD2"/>
    <w:rsid w:val="003A1DA5"/>
    <w:rsid w:val="003A2866"/>
    <w:rsid w:val="003A299F"/>
    <w:rsid w:val="003A2B9E"/>
    <w:rsid w:val="003A2DA8"/>
    <w:rsid w:val="003A2E8D"/>
    <w:rsid w:val="003A2EFD"/>
    <w:rsid w:val="003A36B6"/>
    <w:rsid w:val="003A375E"/>
    <w:rsid w:val="003A379D"/>
    <w:rsid w:val="003A402D"/>
    <w:rsid w:val="003A4705"/>
    <w:rsid w:val="003A489C"/>
    <w:rsid w:val="003A4BAE"/>
    <w:rsid w:val="003A4DFA"/>
    <w:rsid w:val="003A4EB3"/>
    <w:rsid w:val="003A5013"/>
    <w:rsid w:val="003A5188"/>
    <w:rsid w:val="003A51A6"/>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57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5CB0"/>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A66"/>
    <w:rsid w:val="00406A97"/>
    <w:rsid w:val="00406C82"/>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3FC"/>
    <w:rsid w:val="00414869"/>
    <w:rsid w:val="00414968"/>
    <w:rsid w:val="00414A8B"/>
    <w:rsid w:val="00414CFC"/>
    <w:rsid w:val="00414D76"/>
    <w:rsid w:val="00414E85"/>
    <w:rsid w:val="004151F0"/>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BE1"/>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70C3"/>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2D9"/>
    <w:rsid w:val="00442400"/>
    <w:rsid w:val="00442C2B"/>
    <w:rsid w:val="0044311A"/>
    <w:rsid w:val="00443432"/>
    <w:rsid w:val="00443553"/>
    <w:rsid w:val="00443597"/>
    <w:rsid w:val="004438EA"/>
    <w:rsid w:val="00443CAF"/>
    <w:rsid w:val="00443EB6"/>
    <w:rsid w:val="00444035"/>
    <w:rsid w:val="004442F3"/>
    <w:rsid w:val="0044435E"/>
    <w:rsid w:val="00444467"/>
    <w:rsid w:val="00444530"/>
    <w:rsid w:val="0044485E"/>
    <w:rsid w:val="00444904"/>
    <w:rsid w:val="00444F2C"/>
    <w:rsid w:val="004458FB"/>
    <w:rsid w:val="00445B35"/>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5F1"/>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218"/>
    <w:rsid w:val="004664F6"/>
    <w:rsid w:val="0046653E"/>
    <w:rsid w:val="00466693"/>
    <w:rsid w:val="004666C3"/>
    <w:rsid w:val="004667D4"/>
    <w:rsid w:val="00466C97"/>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A60"/>
    <w:rsid w:val="00475A87"/>
    <w:rsid w:val="00475B73"/>
    <w:rsid w:val="004760CF"/>
    <w:rsid w:val="00476482"/>
    <w:rsid w:val="0047678A"/>
    <w:rsid w:val="00476A45"/>
    <w:rsid w:val="00476BC8"/>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3E0"/>
    <w:rsid w:val="0048152B"/>
    <w:rsid w:val="00481D7C"/>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2D0"/>
    <w:rsid w:val="004A43FF"/>
    <w:rsid w:val="004A4D0A"/>
    <w:rsid w:val="004A4E66"/>
    <w:rsid w:val="004A4E75"/>
    <w:rsid w:val="004A504D"/>
    <w:rsid w:val="004A50E5"/>
    <w:rsid w:val="004A5110"/>
    <w:rsid w:val="004A5363"/>
    <w:rsid w:val="004A5454"/>
    <w:rsid w:val="004A595E"/>
    <w:rsid w:val="004A597B"/>
    <w:rsid w:val="004A5CC3"/>
    <w:rsid w:val="004A637A"/>
    <w:rsid w:val="004A63B3"/>
    <w:rsid w:val="004A68C8"/>
    <w:rsid w:val="004A6939"/>
    <w:rsid w:val="004A6DD5"/>
    <w:rsid w:val="004A707E"/>
    <w:rsid w:val="004A736A"/>
    <w:rsid w:val="004B010F"/>
    <w:rsid w:val="004B02F0"/>
    <w:rsid w:val="004B0636"/>
    <w:rsid w:val="004B0C9A"/>
    <w:rsid w:val="004B10B9"/>
    <w:rsid w:val="004B13FE"/>
    <w:rsid w:val="004B1549"/>
    <w:rsid w:val="004B177D"/>
    <w:rsid w:val="004B1795"/>
    <w:rsid w:val="004B1827"/>
    <w:rsid w:val="004B18E8"/>
    <w:rsid w:val="004B191E"/>
    <w:rsid w:val="004B1B97"/>
    <w:rsid w:val="004B1FE6"/>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E67"/>
    <w:rsid w:val="004C1099"/>
    <w:rsid w:val="004C10D8"/>
    <w:rsid w:val="004C143B"/>
    <w:rsid w:val="004C1459"/>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32E"/>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9EA"/>
    <w:rsid w:val="004F2A94"/>
    <w:rsid w:val="004F308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427"/>
    <w:rsid w:val="004F753A"/>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742D"/>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2D2B"/>
    <w:rsid w:val="005337A7"/>
    <w:rsid w:val="005337CD"/>
    <w:rsid w:val="00533A2A"/>
    <w:rsid w:val="00533C6B"/>
    <w:rsid w:val="00533CB9"/>
    <w:rsid w:val="00533F47"/>
    <w:rsid w:val="00533F5D"/>
    <w:rsid w:val="00533FBD"/>
    <w:rsid w:val="0053404F"/>
    <w:rsid w:val="005342F5"/>
    <w:rsid w:val="0053446A"/>
    <w:rsid w:val="00534631"/>
    <w:rsid w:val="0053492C"/>
    <w:rsid w:val="00534AAD"/>
    <w:rsid w:val="00534E8B"/>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00D"/>
    <w:rsid w:val="00551190"/>
    <w:rsid w:val="0055133C"/>
    <w:rsid w:val="005513A9"/>
    <w:rsid w:val="00551B76"/>
    <w:rsid w:val="00551CD3"/>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38E"/>
    <w:rsid w:val="0056234E"/>
    <w:rsid w:val="0056254F"/>
    <w:rsid w:val="0056281A"/>
    <w:rsid w:val="00562AAD"/>
    <w:rsid w:val="00562B2F"/>
    <w:rsid w:val="00562C30"/>
    <w:rsid w:val="00562FC0"/>
    <w:rsid w:val="00563067"/>
    <w:rsid w:val="005632B2"/>
    <w:rsid w:val="00563442"/>
    <w:rsid w:val="00563486"/>
    <w:rsid w:val="00564034"/>
    <w:rsid w:val="00564199"/>
    <w:rsid w:val="00564529"/>
    <w:rsid w:val="005645A5"/>
    <w:rsid w:val="0056487E"/>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D1"/>
    <w:rsid w:val="005A12E0"/>
    <w:rsid w:val="005A17B8"/>
    <w:rsid w:val="005A1C35"/>
    <w:rsid w:val="005A1C7A"/>
    <w:rsid w:val="005A239F"/>
    <w:rsid w:val="005A27F0"/>
    <w:rsid w:val="005A2C75"/>
    <w:rsid w:val="005A3158"/>
    <w:rsid w:val="005A34F5"/>
    <w:rsid w:val="005A3C75"/>
    <w:rsid w:val="005A3CF3"/>
    <w:rsid w:val="005A3ED3"/>
    <w:rsid w:val="005A3F93"/>
    <w:rsid w:val="005A4223"/>
    <w:rsid w:val="005A44E7"/>
    <w:rsid w:val="005A452B"/>
    <w:rsid w:val="005A45D6"/>
    <w:rsid w:val="005A4C68"/>
    <w:rsid w:val="005A4E42"/>
    <w:rsid w:val="005A54B3"/>
    <w:rsid w:val="005A54DB"/>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D44"/>
    <w:rsid w:val="005C33EC"/>
    <w:rsid w:val="005C34C8"/>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5F4"/>
    <w:rsid w:val="005D4765"/>
    <w:rsid w:val="005D4773"/>
    <w:rsid w:val="005D486F"/>
    <w:rsid w:val="005D4BE4"/>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F3A"/>
    <w:rsid w:val="005E0F41"/>
    <w:rsid w:val="005E1333"/>
    <w:rsid w:val="005E146D"/>
    <w:rsid w:val="005E18D6"/>
    <w:rsid w:val="005E1A6C"/>
    <w:rsid w:val="005E1D74"/>
    <w:rsid w:val="005E1DEA"/>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387"/>
    <w:rsid w:val="005F1D95"/>
    <w:rsid w:val="005F270C"/>
    <w:rsid w:val="005F29F4"/>
    <w:rsid w:val="005F2B46"/>
    <w:rsid w:val="005F2D82"/>
    <w:rsid w:val="005F2EDB"/>
    <w:rsid w:val="005F2F80"/>
    <w:rsid w:val="005F3461"/>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511"/>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3C1D"/>
    <w:rsid w:val="00604377"/>
    <w:rsid w:val="006048D9"/>
    <w:rsid w:val="006049FF"/>
    <w:rsid w:val="00604B8F"/>
    <w:rsid w:val="00604BE2"/>
    <w:rsid w:val="0060517F"/>
    <w:rsid w:val="006052CB"/>
    <w:rsid w:val="006054AD"/>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4B6"/>
    <w:rsid w:val="00616A55"/>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07"/>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7BBF"/>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4E6A"/>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354"/>
    <w:rsid w:val="006703AB"/>
    <w:rsid w:val="00670428"/>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EEA"/>
    <w:rsid w:val="00684F60"/>
    <w:rsid w:val="006858B0"/>
    <w:rsid w:val="00685B9A"/>
    <w:rsid w:val="00686431"/>
    <w:rsid w:val="00686555"/>
    <w:rsid w:val="0068669E"/>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A47"/>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E31"/>
    <w:rsid w:val="00697045"/>
    <w:rsid w:val="0069712C"/>
    <w:rsid w:val="0069768D"/>
    <w:rsid w:val="00697691"/>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AE"/>
    <w:rsid w:val="006B405A"/>
    <w:rsid w:val="006B40AA"/>
    <w:rsid w:val="006B417E"/>
    <w:rsid w:val="006B41E0"/>
    <w:rsid w:val="006B45F5"/>
    <w:rsid w:val="006B46C1"/>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711"/>
    <w:rsid w:val="006D5AAD"/>
    <w:rsid w:val="006D5C6A"/>
    <w:rsid w:val="006D6012"/>
    <w:rsid w:val="006D61D8"/>
    <w:rsid w:val="006D65E0"/>
    <w:rsid w:val="006D6782"/>
    <w:rsid w:val="006D6961"/>
    <w:rsid w:val="006D6A04"/>
    <w:rsid w:val="006D76B9"/>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2C1"/>
    <w:rsid w:val="006E53AE"/>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9FC"/>
    <w:rsid w:val="006F11AA"/>
    <w:rsid w:val="006F1319"/>
    <w:rsid w:val="006F156B"/>
    <w:rsid w:val="006F159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24"/>
    <w:rsid w:val="006F7098"/>
    <w:rsid w:val="006F70A0"/>
    <w:rsid w:val="006F70E8"/>
    <w:rsid w:val="006F72F3"/>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4B"/>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8B9"/>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DC4"/>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FC8"/>
    <w:rsid w:val="00766357"/>
    <w:rsid w:val="00766551"/>
    <w:rsid w:val="00766782"/>
    <w:rsid w:val="007669F8"/>
    <w:rsid w:val="00766A20"/>
    <w:rsid w:val="00766BE5"/>
    <w:rsid w:val="00766F81"/>
    <w:rsid w:val="00767636"/>
    <w:rsid w:val="0076772E"/>
    <w:rsid w:val="00767A59"/>
    <w:rsid w:val="00767EE0"/>
    <w:rsid w:val="00767F3F"/>
    <w:rsid w:val="007700D9"/>
    <w:rsid w:val="00770260"/>
    <w:rsid w:val="007702BB"/>
    <w:rsid w:val="00770A12"/>
    <w:rsid w:val="00770A37"/>
    <w:rsid w:val="00770B1A"/>
    <w:rsid w:val="00770CA3"/>
    <w:rsid w:val="00770CEA"/>
    <w:rsid w:val="00770D50"/>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25"/>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6A0"/>
    <w:rsid w:val="00786A3B"/>
    <w:rsid w:val="00786C1B"/>
    <w:rsid w:val="00786EB9"/>
    <w:rsid w:val="0078725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175"/>
    <w:rsid w:val="00791429"/>
    <w:rsid w:val="00791787"/>
    <w:rsid w:val="007918B3"/>
    <w:rsid w:val="00791F2F"/>
    <w:rsid w:val="007922EA"/>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8A6"/>
    <w:rsid w:val="007B0CDE"/>
    <w:rsid w:val="007B10EE"/>
    <w:rsid w:val="007B11DA"/>
    <w:rsid w:val="007B1532"/>
    <w:rsid w:val="007B167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4F2F"/>
    <w:rsid w:val="007B5407"/>
    <w:rsid w:val="007B5741"/>
    <w:rsid w:val="007B57DE"/>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9E9"/>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AAF"/>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7A2"/>
    <w:rsid w:val="0080318A"/>
    <w:rsid w:val="00803324"/>
    <w:rsid w:val="0080345B"/>
    <w:rsid w:val="00803649"/>
    <w:rsid w:val="00803819"/>
    <w:rsid w:val="00803CF1"/>
    <w:rsid w:val="00804011"/>
    <w:rsid w:val="0080432C"/>
    <w:rsid w:val="00804440"/>
    <w:rsid w:val="0080478B"/>
    <w:rsid w:val="00804B5F"/>
    <w:rsid w:val="00805662"/>
    <w:rsid w:val="008058D2"/>
    <w:rsid w:val="00805EB6"/>
    <w:rsid w:val="0080623E"/>
    <w:rsid w:val="008062B3"/>
    <w:rsid w:val="008062E1"/>
    <w:rsid w:val="00806636"/>
    <w:rsid w:val="0080670E"/>
    <w:rsid w:val="0080680B"/>
    <w:rsid w:val="00806819"/>
    <w:rsid w:val="00806BF7"/>
    <w:rsid w:val="00807393"/>
    <w:rsid w:val="00807DAF"/>
    <w:rsid w:val="00807E3D"/>
    <w:rsid w:val="0081101D"/>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F5C"/>
    <w:rsid w:val="0083605A"/>
    <w:rsid w:val="00836112"/>
    <w:rsid w:val="00836757"/>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4C5"/>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541"/>
    <w:rsid w:val="008D56D9"/>
    <w:rsid w:val="008D5818"/>
    <w:rsid w:val="008D5851"/>
    <w:rsid w:val="008D5939"/>
    <w:rsid w:val="008D593B"/>
    <w:rsid w:val="008D5C81"/>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B9"/>
    <w:rsid w:val="008E7FE7"/>
    <w:rsid w:val="008F0540"/>
    <w:rsid w:val="008F0863"/>
    <w:rsid w:val="008F094B"/>
    <w:rsid w:val="008F097E"/>
    <w:rsid w:val="008F0E37"/>
    <w:rsid w:val="008F11B4"/>
    <w:rsid w:val="008F11C6"/>
    <w:rsid w:val="008F129E"/>
    <w:rsid w:val="008F135E"/>
    <w:rsid w:val="008F13AF"/>
    <w:rsid w:val="008F1655"/>
    <w:rsid w:val="008F1859"/>
    <w:rsid w:val="008F1A87"/>
    <w:rsid w:val="008F1AB7"/>
    <w:rsid w:val="008F3218"/>
    <w:rsid w:val="008F347F"/>
    <w:rsid w:val="008F3564"/>
    <w:rsid w:val="008F397D"/>
    <w:rsid w:val="008F3EBC"/>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59B"/>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654"/>
    <w:rsid w:val="0091271B"/>
    <w:rsid w:val="009128BD"/>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CE5"/>
    <w:rsid w:val="00915D36"/>
    <w:rsid w:val="00916037"/>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C17"/>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BF6"/>
    <w:rsid w:val="00950CAA"/>
    <w:rsid w:val="00950CE7"/>
    <w:rsid w:val="00950E12"/>
    <w:rsid w:val="00950F6D"/>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3E3E"/>
    <w:rsid w:val="009840A8"/>
    <w:rsid w:val="009845A3"/>
    <w:rsid w:val="00984BC2"/>
    <w:rsid w:val="00984C26"/>
    <w:rsid w:val="00984CEF"/>
    <w:rsid w:val="0098522D"/>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72D"/>
    <w:rsid w:val="009A58D0"/>
    <w:rsid w:val="009A5AD5"/>
    <w:rsid w:val="009A5AF6"/>
    <w:rsid w:val="009A5FBA"/>
    <w:rsid w:val="009A62EE"/>
    <w:rsid w:val="009A63E5"/>
    <w:rsid w:val="009A6E18"/>
    <w:rsid w:val="009A7032"/>
    <w:rsid w:val="009A70CF"/>
    <w:rsid w:val="009A7203"/>
    <w:rsid w:val="009A7272"/>
    <w:rsid w:val="009A78ED"/>
    <w:rsid w:val="009A7B00"/>
    <w:rsid w:val="009A7BC5"/>
    <w:rsid w:val="009B03AF"/>
    <w:rsid w:val="009B03B7"/>
    <w:rsid w:val="009B05DD"/>
    <w:rsid w:val="009B0606"/>
    <w:rsid w:val="009B0731"/>
    <w:rsid w:val="009B0794"/>
    <w:rsid w:val="009B0996"/>
    <w:rsid w:val="009B09ED"/>
    <w:rsid w:val="009B0B4D"/>
    <w:rsid w:val="009B0BF5"/>
    <w:rsid w:val="009B0C1C"/>
    <w:rsid w:val="009B0E41"/>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78F"/>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7"/>
    <w:rsid w:val="009D5F4D"/>
    <w:rsid w:val="009D657B"/>
    <w:rsid w:val="009D66E2"/>
    <w:rsid w:val="009D69DA"/>
    <w:rsid w:val="009D6D5E"/>
    <w:rsid w:val="009D7219"/>
    <w:rsid w:val="009D75B8"/>
    <w:rsid w:val="009D7793"/>
    <w:rsid w:val="009D791B"/>
    <w:rsid w:val="009D7C71"/>
    <w:rsid w:val="009D7CF3"/>
    <w:rsid w:val="009E08C5"/>
    <w:rsid w:val="009E0D72"/>
    <w:rsid w:val="009E118B"/>
    <w:rsid w:val="009E12EA"/>
    <w:rsid w:val="009E1AB9"/>
    <w:rsid w:val="009E1B20"/>
    <w:rsid w:val="009E2096"/>
    <w:rsid w:val="009E222A"/>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6F"/>
    <w:rsid w:val="009F2287"/>
    <w:rsid w:val="009F22FB"/>
    <w:rsid w:val="009F26B9"/>
    <w:rsid w:val="009F340D"/>
    <w:rsid w:val="009F3584"/>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60FF"/>
    <w:rsid w:val="009F690C"/>
    <w:rsid w:val="009F6B98"/>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C35"/>
    <w:rsid w:val="00A12539"/>
    <w:rsid w:val="00A125D4"/>
    <w:rsid w:val="00A126CD"/>
    <w:rsid w:val="00A12D24"/>
    <w:rsid w:val="00A131CB"/>
    <w:rsid w:val="00A13360"/>
    <w:rsid w:val="00A133D0"/>
    <w:rsid w:val="00A13768"/>
    <w:rsid w:val="00A137F2"/>
    <w:rsid w:val="00A1395F"/>
    <w:rsid w:val="00A13C36"/>
    <w:rsid w:val="00A13CA2"/>
    <w:rsid w:val="00A13E05"/>
    <w:rsid w:val="00A13E69"/>
    <w:rsid w:val="00A1436B"/>
    <w:rsid w:val="00A144FC"/>
    <w:rsid w:val="00A14792"/>
    <w:rsid w:val="00A15855"/>
    <w:rsid w:val="00A15910"/>
    <w:rsid w:val="00A15970"/>
    <w:rsid w:val="00A15CF1"/>
    <w:rsid w:val="00A17A17"/>
    <w:rsid w:val="00A17B41"/>
    <w:rsid w:val="00A17BC5"/>
    <w:rsid w:val="00A17CA2"/>
    <w:rsid w:val="00A17D8B"/>
    <w:rsid w:val="00A17D8E"/>
    <w:rsid w:val="00A17D93"/>
    <w:rsid w:val="00A17DF3"/>
    <w:rsid w:val="00A17F9C"/>
    <w:rsid w:val="00A20177"/>
    <w:rsid w:val="00A20BE0"/>
    <w:rsid w:val="00A2137F"/>
    <w:rsid w:val="00A21915"/>
    <w:rsid w:val="00A21EF6"/>
    <w:rsid w:val="00A22487"/>
    <w:rsid w:val="00A224A7"/>
    <w:rsid w:val="00A2265B"/>
    <w:rsid w:val="00A226BC"/>
    <w:rsid w:val="00A229B3"/>
    <w:rsid w:val="00A22FF2"/>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835"/>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A77"/>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D21"/>
    <w:rsid w:val="00A46019"/>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0E38"/>
    <w:rsid w:val="00A5141C"/>
    <w:rsid w:val="00A5177E"/>
    <w:rsid w:val="00A518E2"/>
    <w:rsid w:val="00A518EA"/>
    <w:rsid w:val="00A51961"/>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63A"/>
    <w:rsid w:val="00A63E70"/>
    <w:rsid w:val="00A644F3"/>
    <w:rsid w:val="00A64537"/>
    <w:rsid w:val="00A6459E"/>
    <w:rsid w:val="00A648F1"/>
    <w:rsid w:val="00A64A1A"/>
    <w:rsid w:val="00A64B26"/>
    <w:rsid w:val="00A64F12"/>
    <w:rsid w:val="00A651FE"/>
    <w:rsid w:val="00A654A6"/>
    <w:rsid w:val="00A658CE"/>
    <w:rsid w:val="00A6608B"/>
    <w:rsid w:val="00A663A8"/>
    <w:rsid w:val="00A667C4"/>
    <w:rsid w:val="00A67147"/>
    <w:rsid w:val="00A671C5"/>
    <w:rsid w:val="00A6757B"/>
    <w:rsid w:val="00A677C0"/>
    <w:rsid w:val="00A6796D"/>
    <w:rsid w:val="00A67A97"/>
    <w:rsid w:val="00A67AF2"/>
    <w:rsid w:val="00A67B9E"/>
    <w:rsid w:val="00A67CED"/>
    <w:rsid w:val="00A67F2F"/>
    <w:rsid w:val="00A70041"/>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945"/>
    <w:rsid w:val="00A80DB4"/>
    <w:rsid w:val="00A80F2B"/>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E07"/>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875"/>
    <w:rsid w:val="00A87987"/>
    <w:rsid w:val="00A87B07"/>
    <w:rsid w:val="00A9044E"/>
    <w:rsid w:val="00A904CE"/>
    <w:rsid w:val="00A9062C"/>
    <w:rsid w:val="00A90CBA"/>
    <w:rsid w:val="00A913C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B6A"/>
    <w:rsid w:val="00AA5C4F"/>
    <w:rsid w:val="00AA6030"/>
    <w:rsid w:val="00AA66E7"/>
    <w:rsid w:val="00AA6941"/>
    <w:rsid w:val="00AA6967"/>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CC4"/>
    <w:rsid w:val="00AB3D57"/>
    <w:rsid w:val="00AB4250"/>
    <w:rsid w:val="00AB42B4"/>
    <w:rsid w:val="00AB4423"/>
    <w:rsid w:val="00AB479D"/>
    <w:rsid w:val="00AB47B1"/>
    <w:rsid w:val="00AB4865"/>
    <w:rsid w:val="00AB4C44"/>
    <w:rsid w:val="00AB4D2A"/>
    <w:rsid w:val="00AB4DCC"/>
    <w:rsid w:val="00AB5123"/>
    <w:rsid w:val="00AB5A4E"/>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74E"/>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C1F"/>
    <w:rsid w:val="00AE0D47"/>
    <w:rsid w:val="00AE0DB0"/>
    <w:rsid w:val="00AE1295"/>
    <w:rsid w:val="00AE1383"/>
    <w:rsid w:val="00AE1403"/>
    <w:rsid w:val="00AE148B"/>
    <w:rsid w:val="00AE18F5"/>
    <w:rsid w:val="00AE1F80"/>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67C"/>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D8C"/>
    <w:rsid w:val="00B15DF0"/>
    <w:rsid w:val="00B1600F"/>
    <w:rsid w:val="00B1695B"/>
    <w:rsid w:val="00B16D78"/>
    <w:rsid w:val="00B17334"/>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96E"/>
    <w:rsid w:val="00B41AAC"/>
    <w:rsid w:val="00B41BBD"/>
    <w:rsid w:val="00B41C04"/>
    <w:rsid w:val="00B41D2A"/>
    <w:rsid w:val="00B420D8"/>
    <w:rsid w:val="00B425A5"/>
    <w:rsid w:val="00B42942"/>
    <w:rsid w:val="00B42ABC"/>
    <w:rsid w:val="00B42B01"/>
    <w:rsid w:val="00B42B85"/>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30"/>
    <w:rsid w:val="00B53D45"/>
    <w:rsid w:val="00B542E9"/>
    <w:rsid w:val="00B544C8"/>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D17"/>
    <w:rsid w:val="00B57DCA"/>
    <w:rsid w:val="00B6003A"/>
    <w:rsid w:val="00B60377"/>
    <w:rsid w:val="00B607F9"/>
    <w:rsid w:val="00B60B31"/>
    <w:rsid w:val="00B60B37"/>
    <w:rsid w:val="00B61864"/>
    <w:rsid w:val="00B61DE8"/>
    <w:rsid w:val="00B61E7A"/>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0A9"/>
    <w:rsid w:val="00B7219D"/>
    <w:rsid w:val="00B721B3"/>
    <w:rsid w:val="00B72202"/>
    <w:rsid w:val="00B722CD"/>
    <w:rsid w:val="00B7247E"/>
    <w:rsid w:val="00B724FA"/>
    <w:rsid w:val="00B72740"/>
    <w:rsid w:val="00B7297D"/>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C07"/>
    <w:rsid w:val="00B83C33"/>
    <w:rsid w:val="00B83E33"/>
    <w:rsid w:val="00B840D4"/>
    <w:rsid w:val="00B843B5"/>
    <w:rsid w:val="00B8443A"/>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A8A"/>
    <w:rsid w:val="00BA1B3D"/>
    <w:rsid w:val="00BA212D"/>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8E7"/>
    <w:rsid w:val="00BB5B26"/>
    <w:rsid w:val="00BB5C56"/>
    <w:rsid w:val="00BB5C88"/>
    <w:rsid w:val="00BB5D41"/>
    <w:rsid w:val="00BB6175"/>
    <w:rsid w:val="00BB63AA"/>
    <w:rsid w:val="00BB63CF"/>
    <w:rsid w:val="00BB65D9"/>
    <w:rsid w:val="00BB6E82"/>
    <w:rsid w:val="00BB7070"/>
    <w:rsid w:val="00BB72DF"/>
    <w:rsid w:val="00BB742F"/>
    <w:rsid w:val="00BB77BD"/>
    <w:rsid w:val="00BB7CB8"/>
    <w:rsid w:val="00BB7D6C"/>
    <w:rsid w:val="00BB7FB0"/>
    <w:rsid w:val="00BC006E"/>
    <w:rsid w:val="00BC026D"/>
    <w:rsid w:val="00BC0348"/>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116"/>
    <w:rsid w:val="00BC3208"/>
    <w:rsid w:val="00BC327B"/>
    <w:rsid w:val="00BC33CD"/>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7E1"/>
    <w:rsid w:val="00BC7943"/>
    <w:rsid w:val="00BC7E7C"/>
    <w:rsid w:val="00BC7EB8"/>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9AD"/>
    <w:rsid w:val="00BE0CDB"/>
    <w:rsid w:val="00BE12D6"/>
    <w:rsid w:val="00BE1381"/>
    <w:rsid w:val="00BE14D7"/>
    <w:rsid w:val="00BE1B6C"/>
    <w:rsid w:val="00BE25F4"/>
    <w:rsid w:val="00BE264F"/>
    <w:rsid w:val="00BE2962"/>
    <w:rsid w:val="00BE2CEF"/>
    <w:rsid w:val="00BE2E6C"/>
    <w:rsid w:val="00BE3081"/>
    <w:rsid w:val="00BE3238"/>
    <w:rsid w:val="00BE3317"/>
    <w:rsid w:val="00BE345A"/>
    <w:rsid w:val="00BE38BD"/>
    <w:rsid w:val="00BE42B5"/>
    <w:rsid w:val="00BE434B"/>
    <w:rsid w:val="00BE45D1"/>
    <w:rsid w:val="00BE4817"/>
    <w:rsid w:val="00BE4D30"/>
    <w:rsid w:val="00BE54CA"/>
    <w:rsid w:val="00BE55DA"/>
    <w:rsid w:val="00BE5798"/>
    <w:rsid w:val="00BE58BB"/>
    <w:rsid w:val="00BE5950"/>
    <w:rsid w:val="00BE5D4C"/>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40A3"/>
    <w:rsid w:val="00C141E6"/>
    <w:rsid w:val="00C14251"/>
    <w:rsid w:val="00C1441F"/>
    <w:rsid w:val="00C14714"/>
    <w:rsid w:val="00C14B32"/>
    <w:rsid w:val="00C14CAB"/>
    <w:rsid w:val="00C14D64"/>
    <w:rsid w:val="00C15022"/>
    <w:rsid w:val="00C153BF"/>
    <w:rsid w:val="00C15992"/>
    <w:rsid w:val="00C15AA3"/>
    <w:rsid w:val="00C15B3E"/>
    <w:rsid w:val="00C15FE7"/>
    <w:rsid w:val="00C16516"/>
    <w:rsid w:val="00C16B50"/>
    <w:rsid w:val="00C16E56"/>
    <w:rsid w:val="00C172C3"/>
    <w:rsid w:val="00C17311"/>
    <w:rsid w:val="00C173BD"/>
    <w:rsid w:val="00C17596"/>
    <w:rsid w:val="00C17AA0"/>
    <w:rsid w:val="00C17CFD"/>
    <w:rsid w:val="00C20347"/>
    <w:rsid w:val="00C204CF"/>
    <w:rsid w:val="00C20646"/>
    <w:rsid w:val="00C209E8"/>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33"/>
    <w:rsid w:val="00C30849"/>
    <w:rsid w:val="00C30E64"/>
    <w:rsid w:val="00C31123"/>
    <w:rsid w:val="00C3114D"/>
    <w:rsid w:val="00C31212"/>
    <w:rsid w:val="00C313D4"/>
    <w:rsid w:val="00C31B76"/>
    <w:rsid w:val="00C31C91"/>
    <w:rsid w:val="00C31CA2"/>
    <w:rsid w:val="00C325D0"/>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62D3"/>
    <w:rsid w:val="00C4650D"/>
    <w:rsid w:val="00C46D33"/>
    <w:rsid w:val="00C46E0F"/>
    <w:rsid w:val="00C46E1B"/>
    <w:rsid w:val="00C4706D"/>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2AA4"/>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3093"/>
    <w:rsid w:val="00C8323A"/>
    <w:rsid w:val="00C83BEB"/>
    <w:rsid w:val="00C83D8D"/>
    <w:rsid w:val="00C83E5E"/>
    <w:rsid w:val="00C84185"/>
    <w:rsid w:val="00C842E5"/>
    <w:rsid w:val="00C843A0"/>
    <w:rsid w:val="00C847C1"/>
    <w:rsid w:val="00C84CAD"/>
    <w:rsid w:val="00C8509D"/>
    <w:rsid w:val="00C854F1"/>
    <w:rsid w:val="00C858C3"/>
    <w:rsid w:val="00C85A0C"/>
    <w:rsid w:val="00C85C15"/>
    <w:rsid w:val="00C85EC0"/>
    <w:rsid w:val="00C86840"/>
    <w:rsid w:val="00C86893"/>
    <w:rsid w:val="00C86EC0"/>
    <w:rsid w:val="00C87457"/>
    <w:rsid w:val="00C874A0"/>
    <w:rsid w:val="00C876B9"/>
    <w:rsid w:val="00C87763"/>
    <w:rsid w:val="00C87803"/>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BC"/>
    <w:rsid w:val="00CA4FC2"/>
    <w:rsid w:val="00CA531A"/>
    <w:rsid w:val="00CA5414"/>
    <w:rsid w:val="00CA54D4"/>
    <w:rsid w:val="00CA6CA7"/>
    <w:rsid w:val="00CA7472"/>
    <w:rsid w:val="00CA752A"/>
    <w:rsid w:val="00CA769D"/>
    <w:rsid w:val="00CA782C"/>
    <w:rsid w:val="00CB00A2"/>
    <w:rsid w:val="00CB0613"/>
    <w:rsid w:val="00CB071C"/>
    <w:rsid w:val="00CB0BEF"/>
    <w:rsid w:val="00CB0D67"/>
    <w:rsid w:val="00CB0D90"/>
    <w:rsid w:val="00CB0DFA"/>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353"/>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AD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E0A"/>
    <w:rsid w:val="00CD2188"/>
    <w:rsid w:val="00CD22CB"/>
    <w:rsid w:val="00CD23E3"/>
    <w:rsid w:val="00CD2A89"/>
    <w:rsid w:val="00CD2C1D"/>
    <w:rsid w:val="00CD2E77"/>
    <w:rsid w:val="00CD31CE"/>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2FD4"/>
    <w:rsid w:val="00CF3246"/>
    <w:rsid w:val="00CF3939"/>
    <w:rsid w:val="00CF3D3F"/>
    <w:rsid w:val="00CF42ED"/>
    <w:rsid w:val="00CF4871"/>
    <w:rsid w:val="00CF4946"/>
    <w:rsid w:val="00CF4AB5"/>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07DBF"/>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0FE5"/>
    <w:rsid w:val="00D2112A"/>
    <w:rsid w:val="00D2122F"/>
    <w:rsid w:val="00D21773"/>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ECC"/>
    <w:rsid w:val="00D242E9"/>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98E"/>
    <w:rsid w:val="00D32A01"/>
    <w:rsid w:val="00D32B68"/>
    <w:rsid w:val="00D32F6A"/>
    <w:rsid w:val="00D333C9"/>
    <w:rsid w:val="00D3344B"/>
    <w:rsid w:val="00D3367D"/>
    <w:rsid w:val="00D33963"/>
    <w:rsid w:val="00D33B0F"/>
    <w:rsid w:val="00D33B69"/>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6"/>
    <w:rsid w:val="00D440D7"/>
    <w:rsid w:val="00D4423E"/>
    <w:rsid w:val="00D44A94"/>
    <w:rsid w:val="00D44D6F"/>
    <w:rsid w:val="00D44E5C"/>
    <w:rsid w:val="00D450E7"/>
    <w:rsid w:val="00D45547"/>
    <w:rsid w:val="00D45B31"/>
    <w:rsid w:val="00D45C5B"/>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7246"/>
    <w:rsid w:val="00D572B9"/>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D92"/>
    <w:rsid w:val="00D62DBB"/>
    <w:rsid w:val="00D62DF1"/>
    <w:rsid w:val="00D630C3"/>
    <w:rsid w:val="00D634F1"/>
    <w:rsid w:val="00D638D9"/>
    <w:rsid w:val="00D63B59"/>
    <w:rsid w:val="00D63C3F"/>
    <w:rsid w:val="00D63DCF"/>
    <w:rsid w:val="00D63DF4"/>
    <w:rsid w:val="00D63FF3"/>
    <w:rsid w:val="00D64544"/>
    <w:rsid w:val="00D64853"/>
    <w:rsid w:val="00D64AAD"/>
    <w:rsid w:val="00D64D4E"/>
    <w:rsid w:val="00D650BC"/>
    <w:rsid w:val="00D652DA"/>
    <w:rsid w:val="00D65337"/>
    <w:rsid w:val="00D654DC"/>
    <w:rsid w:val="00D659A3"/>
    <w:rsid w:val="00D65B54"/>
    <w:rsid w:val="00D65F71"/>
    <w:rsid w:val="00D65F8D"/>
    <w:rsid w:val="00D66344"/>
    <w:rsid w:val="00D66953"/>
    <w:rsid w:val="00D66BED"/>
    <w:rsid w:val="00D66DE6"/>
    <w:rsid w:val="00D66E01"/>
    <w:rsid w:val="00D66FDA"/>
    <w:rsid w:val="00D672DD"/>
    <w:rsid w:val="00D674AE"/>
    <w:rsid w:val="00D678F7"/>
    <w:rsid w:val="00D67DB1"/>
    <w:rsid w:val="00D67DDC"/>
    <w:rsid w:val="00D67F75"/>
    <w:rsid w:val="00D700B6"/>
    <w:rsid w:val="00D705BD"/>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CAF"/>
    <w:rsid w:val="00D93189"/>
    <w:rsid w:val="00D931C4"/>
    <w:rsid w:val="00D936AE"/>
    <w:rsid w:val="00D9396A"/>
    <w:rsid w:val="00D939E8"/>
    <w:rsid w:val="00D93F6C"/>
    <w:rsid w:val="00D94180"/>
    <w:rsid w:val="00D9470B"/>
    <w:rsid w:val="00D94748"/>
    <w:rsid w:val="00D9484D"/>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CB"/>
    <w:rsid w:val="00DA5007"/>
    <w:rsid w:val="00DA5168"/>
    <w:rsid w:val="00DA53AC"/>
    <w:rsid w:val="00DA5713"/>
    <w:rsid w:val="00DA57B1"/>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703"/>
    <w:rsid w:val="00DA7733"/>
    <w:rsid w:val="00DA7841"/>
    <w:rsid w:val="00DA78C2"/>
    <w:rsid w:val="00DA7B56"/>
    <w:rsid w:val="00DA7C22"/>
    <w:rsid w:val="00DA7DD9"/>
    <w:rsid w:val="00DB0003"/>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DE4"/>
    <w:rsid w:val="00DB2F31"/>
    <w:rsid w:val="00DB3079"/>
    <w:rsid w:val="00DB3105"/>
    <w:rsid w:val="00DB329A"/>
    <w:rsid w:val="00DB33A5"/>
    <w:rsid w:val="00DB3761"/>
    <w:rsid w:val="00DB398E"/>
    <w:rsid w:val="00DB3D65"/>
    <w:rsid w:val="00DB4127"/>
    <w:rsid w:val="00DB42A0"/>
    <w:rsid w:val="00DB42A1"/>
    <w:rsid w:val="00DB4491"/>
    <w:rsid w:val="00DB4BFC"/>
    <w:rsid w:val="00DB4DA9"/>
    <w:rsid w:val="00DB4DC1"/>
    <w:rsid w:val="00DB51F0"/>
    <w:rsid w:val="00DB523C"/>
    <w:rsid w:val="00DB557E"/>
    <w:rsid w:val="00DB599E"/>
    <w:rsid w:val="00DB5A26"/>
    <w:rsid w:val="00DB5DA5"/>
    <w:rsid w:val="00DB5F33"/>
    <w:rsid w:val="00DB6369"/>
    <w:rsid w:val="00DB653A"/>
    <w:rsid w:val="00DB70C9"/>
    <w:rsid w:val="00DB70E3"/>
    <w:rsid w:val="00DB7735"/>
    <w:rsid w:val="00DB7960"/>
    <w:rsid w:val="00DC02A3"/>
    <w:rsid w:val="00DC0436"/>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768"/>
    <w:rsid w:val="00DD29E2"/>
    <w:rsid w:val="00DD2ACE"/>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78"/>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34F"/>
    <w:rsid w:val="00DE142D"/>
    <w:rsid w:val="00DE1605"/>
    <w:rsid w:val="00DE16C5"/>
    <w:rsid w:val="00DE16E5"/>
    <w:rsid w:val="00DE189D"/>
    <w:rsid w:val="00DE1B2E"/>
    <w:rsid w:val="00DE1E9D"/>
    <w:rsid w:val="00DE21A8"/>
    <w:rsid w:val="00DE228E"/>
    <w:rsid w:val="00DE24A5"/>
    <w:rsid w:val="00DE29A8"/>
    <w:rsid w:val="00DE2A66"/>
    <w:rsid w:val="00DE2BF4"/>
    <w:rsid w:val="00DE3218"/>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80"/>
    <w:rsid w:val="00E038E8"/>
    <w:rsid w:val="00E039C2"/>
    <w:rsid w:val="00E03D38"/>
    <w:rsid w:val="00E040F8"/>
    <w:rsid w:val="00E04695"/>
    <w:rsid w:val="00E048DD"/>
    <w:rsid w:val="00E049FA"/>
    <w:rsid w:val="00E04A51"/>
    <w:rsid w:val="00E0525F"/>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D77"/>
    <w:rsid w:val="00E1249C"/>
    <w:rsid w:val="00E12591"/>
    <w:rsid w:val="00E127F4"/>
    <w:rsid w:val="00E12AEE"/>
    <w:rsid w:val="00E12DB9"/>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4A"/>
    <w:rsid w:val="00E263BC"/>
    <w:rsid w:val="00E263EF"/>
    <w:rsid w:val="00E26569"/>
    <w:rsid w:val="00E265BD"/>
    <w:rsid w:val="00E26773"/>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200"/>
    <w:rsid w:val="00E41736"/>
    <w:rsid w:val="00E417B2"/>
    <w:rsid w:val="00E419EE"/>
    <w:rsid w:val="00E41A01"/>
    <w:rsid w:val="00E41C0E"/>
    <w:rsid w:val="00E41D55"/>
    <w:rsid w:val="00E41FB5"/>
    <w:rsid w:val="00E4210F"/>
    <w:rsid w:val="00E423DF"/>
    <w:rsid w:val="00E42406"/>
    <w:rsid w:val="00E4247E"/>
    <w:rsid w:val="00E42814"/>
    <w:rsid w:val="00E42AEA"/>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4A27"/>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DFC"/>
    <w:rsid w:val="00E6003F"/>
    <w:rsid w:val="00E60324"/>
    <w:rsid w:val="00E60C2A"/>
    <w:rsid w:val="00E60D47"/>
    <w:rsid w:val="00E60E3C"/>
    <w:rsid w:val="00E60EEE"/>
    <w:rsid w:val="00E61042"/>
    <w:rsid w:val="00E61407"/>
    <w:rsid w:val="00E61543"/>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56FE"/>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D0"/>
    <w:rsid w:val="00E704AE"/>
    <w:rsid w:val="00E7078D"/>
    <w:rsid w:val="00E7078E"/>
    <w:rsid w:val="00E70924"/>
    <w:rsid w:val="00E70CED"/>
    <w:rsid w:val="00E70CF6"/>
    <w:rsid w:val="00E7187A"/>
    <w:rsid w:val="00E71A37"/>
    <w:rsid w:val="00E71C96"/>
    <w:rsid w:val="00E71E8E"/>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5BA7"/>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4276"/>
    <w:rsid w:val="00E94329"/>
    <w:rsid w:val="00E94771"/>
    <w:rsid w:val="00E947CE"/>
    <w:rsid w:val="00E949FD"/>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4C1"/>
    <w:rsid w:val="00EA459C"/>
    <w:rsid w:val="00EA46D7"/>
    <w:rsid w:val="00EA4E8C"/>
    <w:rsid w:val="00EA5281"/>
    <w:rsid w:val="00EA5343"/>
    <w:rsid w:val="00EA5421"/>
    <w:rsid w:val="00EA545D"/>
    <w:rsid w:val="00EA61E9"/>
    <w:rsid w:val="00EA661F"/>
    <w:rsid w:val="00EA6932"/>
    <w:rsid w:val="00EA6CD3"/>
    <w:rsid w:val="00EA769B"/>
    <w:rsid w:val="00EA778C"/>
    <w:rsid w:val="00EA780C"/>
    <w:rsid w:val="00EA79D9"/>
    <w:rsid w:val="00EA7AF6"/>
    <w:rsid w:val="00EA7CCE"/>
    <w:rsid w:val="00EA7F40"/>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23D"/>
    <w:rsid w:val="00EE2338"/>
    <w:rsid w:val="00EE2ADF"/>
    <w:rsid w:val="00EE2AF5"/>
    <w:rsid w:val="00EE2CB7"/>
    <w:rsid w:val="00EE2CE1"/>
    <w:rsid w:val="00EE32DD"/>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C75"/>
    <w:rsid w:val="00F20D50"/>
    <w:rsid w:val="00F20EFF"/>
    <w:rsid w:val="00F20F66"/>
    <w:rsid w:val="00F20FF0"/>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797"/>
    <w:rsid w:val="00F35A26"/>
    <w:rsid w:val="00F35CA8"/>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1E53"/>
    <w:rsid w:val="00F4254B"/>
    <w:rsid w:val="00F4260B"/>
    <w:rsid w:val="00F42850"/>
    <w:rsid w:val="00F42C97"/>
    <w:rsid w:val="00F42E38"/>
    <w:rsid w:val="00F42F47"/>
    <w:rsid w:val="00F42FB5"/>
    <w:rsid w:val="00F4326C"/>
    <w:rsid w:val="00F4357E"/>
    <w:rsid w:val="00F4361A"/>
    <w:rsid w:val="00F4365A"/>
    <w:rsid w:val="00F43F02"/>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5F8"/>
    <w:rsid w:val="00F527FF"/>
    <w:rsid w:val="00F52868"/>
    <w:rsid w:val="00F532EE"/>
    <w:rsid w:val="00F53906"/>
    <w:rsid w:val="00F53BE5"/>
    <w:rsid w:val="00F53E63"/>
    <w:rsid w:val="00F53E96"/>
    <w:rsid w:val="00F541E4"/>
    <w:rsid w:val="00F544CB"/>
    <w:rsid w:val="00F5468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AED"/>
    <w:rsid w:val="00F60E11"/>
    <w:rsid w:val="00F60F4F"/>
    <w:rsid w:val="00F60F6A"/>
    <w:rsid w:val="00F610D0"/>
    <w:rsid w:val="00F6125D"/>
    <w:rsid w:val="00F61710"/>
    <w:rsid w:val="00F617CC"/>
    <w:rsid w:val="00F61B08"/>
    <w:rsid w:val="00F61C91"/>
    <w:rsid w:val="00F61FAC"/>
    <w:rsid w:val="00F621C9"/>
    <w:rsid w:val="00F62921"/>
    <w:rsid w:val="00F629BA"/>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294"/>
    <w:rsid w:val="00F8141B"/>
    <w:rsid w:val="00F81433"/>
    <w:rsid w:val="00F81678"/>
    <w:rsid w:val="00F8172A"/>
    <w:rsid w:val="00F81B01"/>
    <w:rsid w:val="00F81C53"/>
    <w:rsid w:val="00F820E8"/>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2E9"/>
    <w:rsid w:val="00F93305"/>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4C6"/>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61D"/>
    <w:rsid w:val="00FB1CF0"/>
    <w:rsid w:val="00FB216C"/>
    <w:rsid w:val="00FB2525"/>
    <w:rsid w:val="00FB2649"/>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1CF8"/>
    <w:rsid w:val="00FD208C"/>
    <w:rsid w:val="00FD291E"/>
    <w:rsid w:val="00FD2E02"/>
    <w:rsid w:val="00FD2EB5"/>
    <w:rsid w:val="00FD2EC3"/>
    <w:rsid w:val="00FD2EE4"/>
    <w:rsid w:val="00FD3495"/>
    <w:rsid w:val="00FD36F5"/>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341"/>
    <w:rsid w:val="00FD759E"/>
    <w:rsid w:val="00FD7720"/>
    <w:rsid w:val="00FD7C61"/>
    <w:rsid w:val="00FD7F05"/>
    <w:rsid w:val="00FE000E"/>
    <w:rsid w:val="00FE0079"/>
    <w:rsid w:val="00FE0725"/>
    <w:rsid w:val="00FE077D"/>
    <w:rsid w:val="00FE08A4"/>
    <w:rsid w:val="00FE08D6"/>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505E"/>
    <w:rsid w:val="00FE5118"/>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786"/>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E0D8275A-32D0-4E06-ABF1-97B5EC5EE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6"/>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pPr>
      <w:jc w:val="both"/>
    </w:pPr>
    <w:rPr>
      <w:rFonts w:eastAsiaTheme="minorEastAsia"/>
      <w:szCs w:val="20"/>
    </w:rPr>
  </w:style>
  <w:style w:type="paragraph" w:customStyle="1" w:styleId="textintend1">
    <w:name w:val="text intend 1"/>
    <w:basedOn w:val="text"/>
    <w:rsid w:val="009A0A42"/>
    <w:pPr>
      <w:widowControl/>
      <w:numPr>
        <w:numId w:val="49"/>
      </w:numPr>
      <w:overflowPunct w:val="0"/>
      <w:autoSpaceDE w:val="0"/>
      <w:autoSpaceDN w:val="0"/>
      <w:adjustRightInd w:val="0"/>
      <w:spacing w:after="120"/>
      <w:textAlignment w:val="baseline"/>
    </w:pPr>
    <w:rPr>
      <w:rFonts w:ascii="Times New Roman" w:eastAsia="MS Mincho" w:hAnsi="Times New Roman"/>
      <w:kern w:val="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D3D2244DF3273A4C9B8C5B160761E22B" ma:contentTypeVersion="0" ma:contentTypeDescription="Create a new document." ma:contentTypeScope="" ma:versionID="470dfb5a4e63f138bfeb5b1255871c2e">
  <xsd:schema xmlns:xsd="http://www.w3.org/2001/XMLSchema" xmlns:xs="http://www.w3.org/2001/XMLSchema" xmlns:p="http://schemas.microsoft.com/office/2006/metadata/properties" targetNamespace="http://schemas.microsoft.com/office/2006/metadata/properties" ma:root="true" ma:fieldsID="89b620b8214d2158643be21a9a6c71d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4D6603-89C4-448D-808C-F84981249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5.xml><?xml version="1.0" encoding="utf-8"?>
<ds:datastoreItem xmlns:ds="http://schemas.openxmlformats.org/officeDocument/2006/customXml" ds:itemID="{7DE4E958-6276-4533-B735-2F7E5DC45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TotalTime>
  <Pages>6</Pages>
  <Words>2499</Words>
  <Characters>14246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49</cp:revision>
  <cp:lastPrinted>2011-08-03T09:36:00Z</cp:lastPrinted>
  <dcterms:created xsi:type="dcterms:W3CDTF">2023-09-28T03:07:00Z</dcterms:created>
  <dcterms:modified xsi:type="dcterms:W3CDTF">2023-11-03T08:08:00Z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0x010100D3D2244DF3273A4C9B8C5B160761E22B</vt:lpwstr>
  </property>
</Properties>
</file>